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B4" w:rsidRPr="00EE71B4" w:rsidRDefault="00EE71B4" w:rsidP="00EE71B4">
      <w:pPr>
        <w:spacing w:line="240" w:lineRule="auto"/>
        <w:jc w:val="center"/>
        <w:rPr>
          <w:rFonts w:ascii="Times New Roman" w:hAnsi="Times New Roman" w:cs="Times New Roman"/>
          <w:sz w:val="28"/>
          <w:szCs w:val="28"/>
          <w:lang w:eastAsia="zh-CN"/>
        </w:rPr>
      </w:pPr>
      <w:r w:rsidRPr="00EE71B4">
        <w:rPr>
          <w:rFonts w:ascii="Times New Roman" w:hAnsi="Times New Roman" w:cs="Times New Roman"/>
          <w:sz w:val="28"/>
          <w:szCs w:val="28"/>
          <w:lang w:eastAsia="zh-CN"/>
        </w:rPr>
        <w:t>АДМИНИСТРАЦИЯ     САМОРЯДОВСКОГО СЕЛЬСОВЕТА</w:t>
      </w:r>
    </w:p>
    <w:p w:rsidR="00EE71B4" w:rsidRPr="00EE71B4" w:rsidRDefault="00EE71B4" w:rsidP="00EE71B4">
      <w:pPr>
        <w:tabs>
          <w:tab w:val="left" w:pos="3855"/>
        </w:tabs>
        <w:spacing w:line="240" w:lineRule="auto"/>
        <w:jc w:val="center"/>
        <w:rPr>
          <w:rFonts w:ascii="Times New Roman" w:hAnsi="Times New Roman" w:cs="Times New Roman"/>
          <w:sz w:val="28"/>
          <w:szCs w:val="28"/>
          <w:lang w:eastAsia="zh-CN"/>
        </w:rPr>
      </w:pPr>
      <w:bookmarkStart w:id="0" w:name="_GoBack"/>
      <w:bookmarkEnd w:id="0"/>
      <w:r w:rsidRPr="00EE71B4">
        <w:rPr>
          <w:rFonts w:ascii="Times New Roman" w:hAnsi="Times New Roman" w:cs="Times New Roman"/>
          <w:sz w:val="28"/>
          <w:szCs w:val="28"/>
          <w:lang w:eastAsia="zh-CN"/>
        </w:rPr>
        <w:t>БОЛЬШЕСОЛДАТСКОГО РАЙОНА</w:t>
      </w:r>
    </w:p>
    <w:p w:rsidR="00EE71B4" w:rsidRPr="00EE71B4" w:rsidRDefault="00EE71B4" w:rsidP="00EE71B4">
      <w:pPr>
        <w:spacing w:line="240" w:lineRule="auto"/>
        <w:jc w:val="center"/>
        <w:rPr>
          <w:sz w:val="28"/>
          <w:szCs w:val="28"/>
          <w:lang w:eastAsia="zh-CN"/>
        </w:rPr>
      </w:pPr>
      <w:r w:rsidRPr="00EE71B4">
        <w:rPr>
          <w:rFonts w:ascii="Times New Roman" w:hAnsi="Times New Roman" w:cs="Times New Roman"/>
          <w:sz w:val="28"/>
          <w:szCs w:val="28"/>
          <w:lang w:eastAsia="zh-CN"/>
        </w:rPr>
        <w:t>ПОСТАНОВЛЕНИЕ</w:t>
      </w:r>
    </w:p>
    <w:p w:rsidR="00EE71B4" w:rsidRPr="00EE71B4" w:rsidRDefault="00EE71B4" w:rsidP="00EE71B4">
      <w:pPr>
        <w:spacing w:line="240" w:lineRule="auto"/>
        <w:rPr>
          <w:rFonts w:ascii="Times New Roman" w:hAnsi="Times New Roman" w:cs="Times New Roman"/>
          <w:sz w:val="28"/>
          <w:szCs w:val="28"/>
          <w:lang w:eastAsia="zh-CN"/>
        </w:rPr>
      </w:pPr>
    </w:p>
    <w:p w:rsidR="00EE71B4" w:rsidRPr="00EE71B4" w:rsidRDefault="00B6732F" w:rsidP="00EE71B4">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от   </w:t>
      </w:r>
      <w:r w:rsidR="00F54457">
        <w:rPr>
          <w:rFonts w:ascii="Times New Roman" w:hAnsi="Times New Roman" w:cs="Times New Roman"/>
          <w:sz w:val="28"/>
          <w:szCs w:val="28"/>
          <w:lang w:eastAsia="zh-CN"/>
        </w:rPr>
        <w:t>19.01.2021</w:t>
      </w:r>
      <w:r>
        <w:rPr>
          <w:rFonts w:ascii="Times New Roman" w:hAnsi="Times New Roman" w:cs="Times New Roman"/>
          <w:sz w:val="28"/>
          <w:szCs w:val="28"/>
          <w:lang w:eastAsia="zh-CN"/>
        </w:rPr>
        <w:t xml:space="preserve"> г.    №</w:t>
      </w:r>
      <w:r w:rsidR="001E3224">
        <w:rPr>
          <w:rFonts w:ascii="Times New Roman" w:hAnsi="Times New Roman" w:cs="Times New Roman"/>
          <w:sz w:val="28"/>
          <w:szCs w:val="28"/>
          <w:lang w:eastAsia="zh-CN"/>
        </w:rPr>
        <w:t>02</w:t>
      </w:r>
      <w:r w:rsidR="00EE71B4" w:rsidRPr="00EE71B4">
        <w:rPr>
          <w:rFonts w:ascii="Times New Roman" w:hAnsi="Times New Roman" w:cs="Times New Roman"/>
          <w:sz w:val="28"/>
          <w:szCs w:val="28"/>
          <w:lang w:eastAsia="zh-CN"/>
        </w:rPr>
        <w:t xml:space="preserve"> </w:t>
      </w:r>
    </w:p>
    <w:p w:rsidR="00EE71B4" w:rsidRPr="00EE71B4" w:rsidRDefault="00EE71B4" w:rsidP="00EE71B4">
      <w:pPr>
        <w:spacing w:line="240" w:lineRule="auto"/>
        <w:jc w:val="both"/>
        <w:rPr>
          <w:sz w:val="28"/>
          <w:szCs w:val="28"/>
          <w:lang w:eastAsia="zh-CN"/>
        </w:rPr>
      </w:pPr>
      <w:r w:rsidRPr="00EE71B4">
        <w:rPr>
          <w:rFonts w:ascii="Times New Roman" w:hAnsi="Times New Roman" w:cs="Times New Roman"/>
          <w:sz w:val="28"/>
          <w:szCs w:val="28"/>
          <w:lang w:eastAsia="zh-CN"/>
        </w:rPr>
        <w:t>д.</w:t>
      </w:r>
      <w:r w:rsidR="00B6732F">
        <w:rPr>
          <w:rFonts w:ascii="Times New Roman" w:hAnsi="Times New Roman" w:cs="Times New Roman"/>
          <w:sz w:val="28"/>
          <w:szCs w:val="28"/>
          <w:lang w:eastAsia="zh-CN"/>
        </w:rPr>
        <w:t xml:space="preserve"> </w:t>
      </w:r>
      <w:proofErr w:type="spellStart"/>
      <w:r w:rsidRPr="00EE71B4">
        <w:rPr>
          <w:rFonts w:ascii="Times New Roman" w:hAnsi="Times New Roman" w:cs="Times New Roman"/>
          <w:sz w:val="28"/>
          <w:szCs w:val="28"/>
          <w:lang w:eastAsia="zh-CN"/>
        </w:rPr>
        <w:t>Саморядово</w:t>
      </w:r>
      <w:proofErr w:type="spellEnd"/>
      <w:r w:rsidRPr="00EE71B4">
        <w:rPr>
          <w:sz w:val="28"/>
          <w:szCs w:val="28"/>
          <w:lang w:eastAsia="zh-CN"/>
        </w:rPr>
        <w:t xml:space="preserve"> </w:t>
      </w:r>
    </w:p>
    <w:p w:rsidR="00EE71B4" w:rsidRPr="00EE71B4" w:rsidRDefault="00F54457" w:rsidP="00B6732F">
      <w:pPr>
        <w:spacing w:after="0" w:line="100" w:lineRule="atLeas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Об утверждении   </w:t>
      </w:r>
      <w:r w:rsidR="00EE71B4" w:rsidRPr="00EE71B4">
        <w:rPr>
          <w:rFonts w:ascii="Times New Roman" w:hAnsi="Times New Roman" w:cs="Times New Roman"/>
          <w:kern w:val="0"/>
          <w:sz w:val="28"/>
          <w:szCs w:val="28"/>
          <w:lang w:eastAsia="ru-RU"/>
        </w:rPr>
        <w:t xml:space="preserve">Административного   регламента </w:t>
      </w:r>
    </w:p>
    <w:p w:rsidR="00EE71B4" w:rsidRPr="00EE71B4" w:rsidRDefault="00EE71B4" w:rsidP="00B6732F">
      <w:pPr>
        <w:spacing w:after="0" w:line="100" w:lineRule="atLeast"/>
        <w:rPr>
          <w:rFonts w:ascii="Times New Roman" w:hAnsi="Times New Roman" w:cs="Times New Roman"/>
          <w:kern w:val="0"/>
          <w:sz w:val="28"/>
          <w:szCs w:val="28"/>
          <w:lang w:eastAsia="ru-RU"/>
        </w:rPr>
      </w:pPr>
      <w:r w:rsidRPr="00EE71B4">
        <w:rPr>
          <w:rFonts w:ascii="Times New Roman" w:hAnsi="Times New Roman" w:cs="Times New Roman"/>
          <w:kern w:val="0"/>
          <w:sz w:val="28"/>
          <w:szCs w:val="28"/>
          <w:lang w:eastAsia="ru-RU"/>
        </w:rPr>
        <w:t xml:space="preserve">по            предоставлению                муниципальной          услуги  </w:t>
      </w:r>
    </w:p>
    <w:p w:rsidR="00EE71B4" w:rsidRPr="00EE71B4" w:rsidRDefault="00EE71B4" w:rsidP="00B6732F">
      <w:pPr>
        <w:spacing w:after="0" w:line="240" w:lineRule="auto"/>
        <w:rPr>
          <w:rFonts w:ascii="Times New Roman" w:hAnsi="Times New Roman" w:cs="Times New Roman"/>
          <w:bCs/>
          <w:color w:val="00B050"/>
          <w:kern w:val="0"/>
          <w:sz w:val="28"/>
          <w:szCs w:val="28"/>
          <w:u w:val="single"/>
          <w:lang w:eastAsia="ru-RU"/>
        </w:rPr>
      </w:pPr>
      <w:r w:rsidRPr="00EE71B4">
        <w:rPr>
          <w:rFonts w:ascii="Times New Roman" w:hAnsi="Times New Roman" w:cs="Times New Roman"/>
          <w:bCs/>
          <w:color w:val="auto"/>
          <w:sz w:val="28"/>
          <w:szCs w:val="28"/>
          <w:lang w:eastAsia="zh-CN"/>
        </w:rPr>
        <w:t>«</w:t>
      </w:r>
      <w:r w:rsidRPr="00EE71B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E71B4" w:rsidRPr="00EE71B4" w:rsidRDefault="00EE71B4" w:rsidP="00EE71B4">
      <w:pPr>
        <w:tabs>
          <w:tab w:val="clear" w:pos="709"/>
        </w:tabs>
        <w:suppressAutoHyphens w:val="0"/>
        <w:autoSpaceDE w:val="0"/>
        <w:autoSpaceDN w:val="0"/>
        <w:adjustRightInd w:val="0"/>
        <w:spacing w:before="280" w:after="0" w:line="240" w:lineRule="auto"/>
        <w:ind w:firstLine="540"/>
        <w:jc w:val="both"/>
        <w:rPr>
          <w:rFonts w:ascii="Arial" w:hAnsi="Arial" w:cs="Arial"/>
          <w:b/>
          <w:bCs/>
          <w:color w:val="00B050"/>
          <w:kern w:val="0"/>
          <w:sz w:val="24"/>
          <w:szCs w:val="24"/>
          <w:lang w:eastAsia="ru-RU"/>
        </w:rPr>
      </w:pPr>
    </w:p>
    <w:p w:rsidR="00EE71B4" w:rsidRPr="00EE71B4" w:rsidRDefault="00EE71B4" w:rsidP="00EE71B4">
      <w:pPr>
        <w:spacing w:after="0" w:line="240" w:lineRule="auto"/>
        <w:ind w:firstLine="709"/>
        <w:jc w:val="both"/>
        <w:rPr>
          <w:rFonts w:ascii="Times New Roman" w:eastAsia="Arial" w:hAnsi="Times New Roman" w:cs="Times New Roman"/>
          <w:kern w:val="2"/>
          <w:sz w:val="28"/>
          <w:szCs w:val="28"/>
          <w:lang w:eastAsia="zh-CN"/>
        </w:rPr>
      </w:pPr>
      <w:r w:rsidRPr="00EE71B4">
        <w:rPr>
          <w:rFonts w:ascii="Times New Roman" w:eastAsia="Arial" w:hAnsi="Times New Roman" w:cs="Times New Roman"/>
          <w:kern w:val="2"/>
          <w:sz w:val="28"/>
          <w:szCs w:val="28"/>
          <w:lang w:eastAsia="zh-CN"/>
        </w:rPr>
        <w:tab/>
      </w:r>
      <w:proofErr w:type="gramStart"/>
      <w:r w:rsidRPr="00EE71B4">
        <w:rPr>
          <w:rFonts w:ascii="Times New Roman" w:eastAsia="Arial" w:hAnsi="Times New Roman" w:cs="Times New Roman"/>
          <w:kern w:val="2"/>
          <w:sz w:val="28"/>
          <w:szCs w:val="28"/>
          <w:lang w:eastAsia="zh-CN"/>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proofErr w:type="spellStart"/>
      <w:r w:rsidRPr="00EE71B4">
        <w:rPr>
          <w:rFonts w:ascii="Times New Roman" w:eastAsia="Arial" w:hAnsi="Times New Roman" w:cs="Times New Roman"/>
          <w:bCs/>
          <w:kern w:val="2"/>
          <w:sz w:val="28"/>
          <w:szCs w:val="28"/>
          <w:lang w:eastAsia="zh-CN"/>
        </w:rPr>
        <w:t>Саморядовского</w:t>
      </w:r>
      <w:proofErr w:type="spellEnd"/>
      <w:r w:rsidRPr="00EE71B4">
        <w:rPr>
          <w:rFonts w:ascii="Times New Roman" w:eastAsia="Arial" w:hAnsi="Times New Roman" w:cs="Times New Roman"/>
          <w:kern w:val="2"/>
          <w:sz w:val="28"/>
          <w:szCs w:val="28"/>
          <w:lang w:eastAsia="zh-CN"/>
        </w:rPr>
        <w:t xml:space="preserve"> сельсовета </w:t>
      </w:r>
      <w:proofErr w:type="spellStart"/>
      <w:r w:rsidRPr="00EE71B4">
        <w:rPr>
          <w:rFonts w:ascii="Times New Roman" w:eastAsia="Arial" w:hAnsi="Times New Roman" w:cs="Times New Roman"/>
          <w:kern w:val="2"/>
          <w:sz w:val="28"/>
          <w:szCs w:val="28"/>
          <w:lang w:eastAsia="zh-CN"/>
        </w:rPr>
        <w:t>Большесол</w:t>
      </w:r>
      <w:r w:rsidR="009D2055">
        <w:rPr>
          <w:rFonts w:ascii="Times New Roman" w:eastAsia="Arial" w:hAnsi="Times New Roman" w:cs="Times New Roman"/>
          <w:kern w:val="2"/>
          <w:sz w:val="28"/>
          <w:szCs w:val="28"/>
          <w:lang w:eastAsia="zh-CN"/>
        </w:rPr>
        <w:t>датского</w:t>
      </w:r>
      <w:proofErr w:type="spellEnd"/>
      <w:r w:rsidR="009D2055">
        <w:rPr>
          <w:rFonts w:ascii="Times New Roman" w:eastAsia="Arial" w:hAnsi="Times New Roman" w:cs="Times New Roman"/>
          <w:kern w:val="2"/>
          <w:sz w:val="28"/>
          <w:szCs w:val="28"/>
          <w:lang w:eastAsia="zh-CN"/>
        </w:rPr>
        <w:t xml:space="preserve"> района   от   </w:t>
      </w:r>
      <w:r w:rsidR="002B5511">
        <w:rPr>
          <w:rFonts w:ascii="Times New Roman" w:eastAsia="Arial" w:hAnsi="Times New Roman" w:cs="Times New Roman"/>
          <w:kern w:val="2"/>
          <w:sz w:val="28"/>
          <w:szCs w:val="28"/>
          <w:lang w:eastAsia="zh-CN"/>
        </w:rPr>
        <w:t>21.12.2018</w:t>
      </w:r>
      <w:r w:rsidR="009D2055">
        <w:rPr>
          <w:rFonts w:ascii="Times New Roman" w:eastAsia="Arial" w:hAnsi="Times New Roman" w:cs="Times New Roman"/>
          <w:kern w:val="2"/>
          <w:sz w:val="28"/>
          <w:szCs w:val="28"/>
          <w:lang w:eastAsia="zh-CN"/>
        </w:rPr>
        <w:t xml:space="preserve"> г. №</w:t>
      </w:r>
      <w:r w:rsidR="002B5511">
        <w:rPr>
          <w:rFonts w:ascii="Times New Roman" w:eastAsia="Arial" w:hAnsi="Times New Roman" w:cs="Times New Roman"/>
          <w:kern w:val="2"/>
          <w:sz w:val="28"/>
          <w:szCs w:val="28"/>
          <w:lang w:eastAsia="zh-CN"/>
        </w:rPr>
        <w:t xml:space="preserve"> 133</w:t>
      </w:r>
      <w:r w:rsidR="009D2055">
        <w:rPr>
          <w:rFonts w:ascii="Times New Roman" w:eastAsia="Arial" w:hAnsi="Times New Roman" w:cs="Times New Roman"/>
          <w:kern w:val="2"/>
          <w:sz w:val="28"/>
          <w:szCs w:val="28"/>
          <w:lang w:eastAsia="zh-CN"/>
        </w:rPr>
        <w:t xml:space="preserve"> </w:t>
      </w:r>
      <w:r w:rsidRPr="00EE71B4">
        <w:rPr>
          <w:rFonts w:ascii="Times New Roman" w:eastAsia="Arial" w:hAnsi="Times New Roman" w:cs="Times New Roman"/>
          <w:kern w:val="2"/>
          <w:sz w:val="28"/>
          <w:szCs w:val="28"/>
          <w:lang w:eastAsia="zh-CN"/>
        </w:rPr>
        <w:t xml:space="preserve">  «О разработке и утверждении административных регламентов предо</w:t>
      </w:r>
      <w:r w:rsidR="00B6732F">
        <w:rPr>
          <w:rFonts w:ascii="Times New Roman" w:eastAsia="Arial" w:hAnsi="Times New Roman" w:cs="Times New Roman"/>
          <w:kern w:val="2"/>
          <w:sz w:val="28"/>
          <w:szCs w:val="28"/>
          <w:lang w:eastAsia="zh-CN"/>
        </w:rPr>
        <w:t>ставления муниципальных услуг»</w:t>
      </w:r>
      <w:r w:rsidRPr="00EE71B4">
        <w:rPr>
          <w:rFonts w:ascii="Times New Roman" w:eastAsia="Arial" w:hAnsi="Times New Roman" w:cs="Times New Roman"/>
          <w:kern w:val="2"/>
          <w:sz w:val="28"/>
          <w:szCs w:val="28"/>
          <w:lang w:eastAsia="zh-CN"/>
        </w:rPr>
        <w:t xml:space="preserve">,   администрация </w:t>
      </w:r>
      <w:proofErr w:type="spellStart"/>
      <w:r w:rsidRPr="00EE71B4">
        <w:rPr>
          <w:rFonts w:ascii="Times New Roman" w:eastAsia="Arial" w:hAnsi="Times New Roman" w:cs="Times New Roman"/>
          <w:kern w:val="2"/>
          <w:sz w:val="28"/>
          <w:szCs w:val="28"/>
          <w:lang w:eastAsia="zh-CN"/>
        </w:rPr>
        <w:t>Саморядовского</w:t>
      </w:r>
      <w:proofErr w:type="spellEnd"/>
      <w:r w:rsidRPr="00EE71B4">
        <w:rPr>
          <w:rFonts w:ascii="Times New Roman" w:eastAsia="Arial" w:hAnsi="Times New Roman" w:cs="Times New Roman"/>
          <w:kern w:val="2"/>
          <w:sz w:val="28"/>
          <w:szCs w:val="28"/>
          <w:lang w:eastAsia="zh-CN"/>
        </w:rPr>
        <w:t xml:space="preserve"> сельсовета </w:t>
      </w:r>
      <w:proofErr w:type="spellStart"/>
      <w:r w:rsidRPr="00EE71B4">
        <w:rPr>
          <w:rFonts w:ascii="Times New Roman" w:eastAsia="Arial" w:hAnsi="Times New Roman" w:cs="Times New Roman"/>
          <w:kern w:val="2"/>
          <w:sz w:val="28"/>
          <w:szCs w:val="28"/>
          <w:lang w:eastAsia="zh-CN"/>
        </w:rPr>
        <w:t>Большес</w:t>
      </w:r>
      <w:r w:rsidR="00745EC2">
        <w:rPr>
          <w:rFonts w:ascii="Times New Roman" w:eastAsia="Arial" w:hAnsi="Times New Roman" w:cs="Times New Roman"/>
          <w:kern w:val="2"/>
          <w:sz w:val="28"/>
          <w:szCs w:val="28"/>
          <w:lang w:eastAsia="zh-CN"/>
        </w:rPr>
        <w:t>олдатского</w:t>
      </w:r>
      <w:proofErr w:type="spellEnd"/>
      <w:r w:rsidR="00745EC2">
        <w:rPr>
          <w:rFonts w:ascii="Times New Roman" w:eastAsia="Arial" w:hAnsi="Times New Roman" w:cs="Times New Roman"/>
          <w:kern w:val="2"/>
          <w:sz w:val="28"/>
          <w:szCs w:val="28"/>
          <w:lang w:eastAsia="zh-CN"/>
        </w:rPr>
        <w:t xml:space="preserve"> района ПОСТАНОВЛЯЕТ</w:t>
      </w:r>
      <w:r w:rsidRPr="00EE71B4">
        <w:rPr>
          <w:rFonts w:ascii="Times New Roman" w:eastAsia="Arial" w:hAnsi="Times New Roman" w:cs="Times New Roman"/>
          <w:kern w:val="2"/>
          <w:sz w:val="28"/>
          <w:szCs w:val="28"/>
          <w:lang w:eastAsia="zh-CN"/>
        </w:rPr>
        <w:t>:</w:t>
      </w:r>
      <w:proofErr w:type="gramEnd"/>
    </w:p>
    <w:p w:rsidR="00EE71B4" w:rsidRPr="00EE71B4" w:rsidRDefault="00A7653F" w:rsidP="00EE71B4">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1. Утвердить Административный  регламент</w:t>
      </w:r>
      <w:r w:rsidR="00EE71B4" w:rsidRPr="00EE71B4">
        <w:rPr>
          <w:rFonts w:ascii="Times New Roman" w:hAnsi="Times New Roman" w:cs="Times New Roman"/>
          <w:sz w:val="28"/>
          <w:szCs w:val="28"/>
          <w:lang w:eastAsia="zh-CN"/>
        </w:rPr>
        <w:t xml:space="preserve"> Администрации </w:t>
      </w:r>
      <w:proofErr w:type="spellStart"/>
      <w:r w:rsidR="00EE71B4" w:rsidRPr="00EE71B4">
        <w:rPr>
          <w:rFonts w:ascii="Times New Roman" w:hAnsi="Times New Roman" w:cs="Times New Roman"/>
          <w:bCs/>
          <w:sz w:val="28"/>
          <w:szCs w:val="28"/>
          <w:lang w:eastAsia="zh-CN"/>
        </w:rPr>
        <w:t>Саморядовского</w:t>
      </w:r>
      <w:proofErr w:type="spellEnd"/>
      <w:r w:rsidR="00EE71B4" w:rsidRPr="00EE71B4">
        <w:rPr>
          <w:rFonts w:ascii="Times New Roman" w:hAnsi="Times New Roman" w:cs="Times New Roman"/>
          <w:sz w:val="28"/>
          <w:szCs w:val="28"/>
          <w:lang w:eastAsia="zh-CN"/>
        </w:rPr>
        <w:t xml:space="preserve"> сельсовета </w:t>
      </w:r>
      <w:proofErr w:type="spellStart"/>
      <w:r w:rsidR="00EE71B4" w:rsidRPr="00EE71B4">
        <w:rPr>
          <w:rFonts w:ascii="Times New Roman" w:hAnsi="Times New Roman" w:cs="Times New Roman"/>
          <w:sz w:val="28"/>
          <w:szCs w:val="28"/>
          <w:lang w:eastAsia="zh-CN"/>
        </w:rPr>
        <w:t>Большесолдатского</w:t>
      </w:r>
      <w:proofErr w:type="spellEnd"/>
      <w:r w:rsidR="00EE71B4" w:rsidRPr="00EE71B4">
        <w:rPr>
          <w:rFonts w:ascii="Times New Roman" w:hAnsi="Times New Roman" w:cs="Times New Roman"/>
          <w:sz w:val="28"/>
          <w:szCs w:val="28"/>
          <w:lang w:eastAsia="zh-CN"/>
        </w:rPr>
        <w:t xml:space="preserve"> района  по    предоставлению муниципальной услуги </w:t>
      </w:r>
      <w:r w:rsidR="00EE71B4" w:rsidRPr="00EE71B4">
        <w:rPr>
          <w:rFonts w:ascii="Times New Roman" w:hAnsi="Times New Roman" w:cs="Times New Roman"/>
          <w:bCs/>
          <w:sz w:val="28"/>
          <w:szCs w:val="28"/>
          <w:lang w:eastAsia="zh-CN"/>
        </w:rPr>
        <w:t xml:space="preserve"> </w:t>
      </w:r>
      <w:r w:rsidR="00EE71B4" w:rsidRPr="00EE71B4">
        <w:rPr>
          <w:rFonts w:ascii="Times New Roman" w:hAnsi="Times New Roman" w:cs="Times New Roman"/>
          <w:bCs/>
          <w:color w:val="auto"/>
          <w:sz w:val="28"/>
          <w:szCs w:val="28"/>
          <w:lang w:eastAsia="zh-CN"/>
        </w:rPr>
        <w:t>«</w:t>
      </w:r>
      <w:r w:rsidR="00EE71B4" w:rsidRPr="00EE71B4">
        <w:rPr>
          <w:rFonts w:ascii="Times New Roman" w:hAnsi="Times New Roman" w:cs="Times New Roman"/>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r w:rsidR="00EE71B4" w:rsidRPr="00EE71B4">
        <w:rPr>
          <w:rFonts w:ascii="Times New Roman" w:hAnsi="Times New Roman" w:cs="Times New Roman"/>
          <w:sz w:val="28"/>
          <w:szCs w:val="28"/>
          <w:lang w:eastAsia="zh-CN"/>
        </w:rPr>
        <w:t>Приложение №1 .</w:t>
      </w:r>
    </w:p>
    <w:p w:rsidR="00EE71B4" w:rsidRPr="00EE71B4" w:rsidRDefault="00EE71B4" w:rsidP="00EE71B4">
      <w:pPr>
        <w:ind w:firstLine="540"/>
        <w:jc w:val="both"/>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2. </w:t>
      </w:r>
      <w:proofErr w:type="gramStart"/>
      <w:r w:rsidRPr="00EE71B4">
        <w:rPr>
          <w:rFonts w:ascii="Times New Roman" w:hAnsi="Times New Roman" w:cs="Times New Roman"/>
          <w:sz w:val="28"/>
          <w:szCs w:val="28"/>
          <w:lang w:eastAsia="zh-CN"/>
        </w:rPr>
        <w:t>Контроль за</w:t>
      </w:r>
      <w:proofErr w:type="gramEnd"/>
      <w:r w:rsidRPr="00EE71B4">
        <w:rPr>
          <w:rFonts w:ascii="Times New Roman" w:hAnsi="Times New Roman" w:cs="Times New Roman"/>
          <w:sz w:val="28"/>
          <w:szCs w:val="28"/>
          <w:lang w:eastAsia="zh-CN"/>
        </w:rPr>
        <w:t xml:space="preserve"> исполнением настоящего постановления оставляю за собой. </w:t>
      </w:r>
    </w:p>
    <w:p w:rsidR="00EE71B4" w:rsidRPr="00EE71B4" w:rsidRDefault="00EE71B4" w:rsidP="00EE71B4">
      <w:pPr>
        <w:ind w:firstLine="540"/>
        <w:jc w:val="both"/>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3. </w:t>
      </w:r>
      <w:proofErr w:type="gramStart"/>
      <w:r w:rsidRPr="00EE71B4">
        <w:rPr>
          <w:rFonts w:ascii="Times New Roman" w:hAnsi="Times New Roman" w:cs="Times New Roman"/>
          <w:sz w:val="28"/>
          <w:szCs w:val="28"/>
          <w:lang w:eastAsia="zh-CN"/>
        </w:rPr>
        <w:t>Разместить постановление</w:t>
      </w:r>
      <w:proofErr w:type="gramEnd"/>
      <w:r w:rsidRPr="00EE71B4">
        <w:rPr>
          <w:rFonts w:ascii="Times New Roman" w:hAnsi="Times New Roman" w:cs="Times New Roman"/>
          <w:sz w:val="28"/>
          <w:szCs w:val="28"/>
          <w:lang w:eastAsia="zh-CN"/>
        </w:rPr>
        <w:t xml:space="preserve">  на официальном сайте Администрации </w:t>
      </w:r>
      <w:proofErr w:type="spellStart"/>
      <w:r w:rsidRPr="00EE71B4">
        <w:rPr>
          <w:rFonts w:ascii="Times New Roman" w:hAnsi="Times New Roman" w:cs="Times New Roman"/>
          <w:sz w:val="28"/>
          <w:szCs w:val="28"/>
          <w:lang w:eastAsia="zh-CN"/>
        </w:rPr>
        <w:t>Саморядовского</w:t>
      </w:r>
      <w:proofErr w:type="spellEnd"/>
      <w:r w:rsidRPr="00EE71B4">
        <w:rPr>
          <w:rFonts w:ascii="Times New Roman" w:hAnsi="Times New Roman" w:cs="Times New Roman"/>
          <w:sz w:val="28"/>
          <w:szCs w:val="28"/>
          <w:lang w:eastAsia="zh-CN"/>
        </w:rPr>
        <w:t xml:space="preserve"> сельсовета  </w:t>
      </w:r>
      <w:proofErr w:type="spellStart"/>
      <w:r w:rsidRPr="00EE71B4">
        <w:rPr>
          <w:rFonts w:ascii="Times New Roman" w:hAnsi="Times New Roman" w:cs="Times New Roman"/>
          <w:sz w:val="28"/>
          <w:szCs w:val="28"/>
          <w:lang w:eastAsia="zh-CN"/>
        </w:rPr>
        <w:t>Большесолдатского</w:t>
      </w:r>
      <w:proofErr w:type="spellEnd"/>
      <w:r w:rsidRPr="00EE71B4">
        <w:rPr>
          <w:rFonts w:ascii="Times New Roman" w:hAnsi="Times New Roman" w:cs="Times New Roman"/>
          <w:sz w:val="28"/>
          <w:szCs w:val="28"/>
          <w:lang w:eastAsia="zh-CN"/>
        </w:rPr>
        <w:t xml:space="preserve"> района  http://саморядовский.рф.</w:t>
      </w:r>
    </w:p>
    <w:p w:rsidR="00EE71B4" w:rsidRPr="00EE71B4" w:rsidRDefault="00EE71B4" w:rsidP="00EE71B4">
      <w:pPr>
        <w:rPr>
          <w:rFonts w:ascii="Times New Roman" w:hAnsi="Times New Roman" w:cs="Times New Roman"/>
          <w:sz w:val="28"/>
          <w:szCs w:val="28"/>
          <w:lang w:eastAsia="zh-CN"/>
        </w:rPr>
      </w:pPr>
    </w:p>
    <w:p w:rsidR="00B6732F" w:rsidRDefault="00EE71B4" w:rsidP="00EE71B4">
      <w:pPr>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Глава </w:t>
      </w:r>
    </w:p>
    <w:p w:rsidR="00EE71B4" w:rsidRPr="00EE71B4" w:rsidRDefault="00EE71B4" w:rsidP="00EE71B4">
      <w:pPr>
        <w:rPr>
          <w:rFonts w:ascii="Times New Roman" w:hAnsi="Times New Roman" w:cs="Times New Roman"/>
          <w:sz w:val="28"/>
          <w:szCs w:val="28"/>
          <w:lang w:eastAsia="zh-CN"/>
        </w:rPr>
      </w:pPr>
      <w:proofErr w:type="spellStart"/>
      <w:r w:rsidRPr="00EE71B4">
        <w:rPr>
          <w:rFonts w:ascii="Times New Roman" w:hAnsi="Times New Roman" w:cs="Times New Roman"/>
          <w:sz w:val="28"/>
          <w:szCs w:val="28"/>
          <w:lang w:eastAsia="zh-CN"/>
        </w:rPr>
        <w:t>Саморядовского</w:t>
      </w:r>
      <w:proofErr w:type="spellEnd"/>
      <w:r w:rsidRPr="00EE71B4">
        <w:rPr>
          <w:rFonts w:ascii="Times New Roman" w:hAnsi="Times New Roman" w:cs="Times New Roman"/>
          <w:sz w:val="28"/>
          <w:szCs w:val="28"/>
          <w:lang w:eastAsia="zh-CN"/>
        </w:rPr>
        <w:t xml:space="preserve">  сельсовета </w:t>
      </w:r>
    </w:p>
    <w:p w:rsidR="00EE71B4" w:rsidRPr="00EE71B4" w:rsidRDefault="00EE71B4" w:rsidP="00EE71B4">
      <w:pPr>
        <w:rPr>
          <w:sz w:val="28"/>
          <w:szCs w:val="28"/>
          <w:lang w:eastAsia="zh-CN"/>
        </w:rPr>
      </w:pPr>
      <w:proofErr w:type="spellStart"/>
      <w:r w:rsidRPr="00EE71B4">
        <w:rPr>
          <w:rFonts w:ascii="Times New Roman" w:hAnsi="Times New Roman" w:cs="Times New Roman"/>
          <w:sz w:val="28"/>
          <w:szCs w:val="28"/>
          <w:lang w:eastAsia="zh-CN"/>
        </w:rPr>
        <w:t>Большесолдатского</w:t>
      </w:r>
      <w:proofErr w:type="spellEnd"/>
      <w:r w:rsidRPr="00EE71B4">
        <w:rPr>
          <w:rFonts w:ascii="Times New Roman" w:hAnsi="Times New Roman" w:cs="Times New Roman"/>
          <w:sz w:val="28"/>
          <w:szCs w:val="28"/>
          <w:lang w:eastAsia="zh-CN"/>
        </w:rPr>
        <w:t xml:space="preserve"> района            </w:t>
      </w:r>
      <w:r w:rsidR="00B6732F">
        <w:rPr>
          <w:rFonts w:ascii="Times New Roman" w:hAnsi="Times New Roman" w:cs="Times New Roman"/>
          <w:sz w:val="28"/>
          <w:szCs w:val="28"/>
          <w:lang w:eastAsia="zh-CN"/>
        </w:rPr>
        <w:t xml:space="preserve">                                С. Воронцов</w:t>
      </w:r>
      <w:r w:rsidRPr="00EE71B4">
        <w:rPr>
          <w:rFonts w:ascii="Times New Roman" w:hAnsi="Times New Roman" w:cs="Times New Roman"/>
          <w:sz w:val="28"/>
          <w:szCs w:val="28"/>
          <w:lang w:eastAsia="zh-CN"/>
        </w:rPr>
        <w:t xml:space="preserve"> </w:t>
      </w:r>
    </w:p>
    <w:p w:rsidR="007A2397" w:rsidRDefault="007A2397" w:rsidP="007A2397">
      <w:pPr>
        <w:spacing w:after="0" w:line="240" w:lineRule="auto"/>
        <w:jc w:val="center"/>
        <w:rPr>
          <w:rFonts w:ascii="Times New Roman" w:eastAsia="Arial" w:hAnsi="Times New Roman" w:cs="Times New Roman"/>
          <w:b/>
          <w:color w:val="auto"/>
          <w:kern w:val="2"/>
          <w:sz w:val="28"/>
          <w:szCs w:val="28"/>
          <w:lang w:eastAsia="zh-CN"/>
        </w:rPr>
      </w:pPr>
    </w:p>
    <w:p w:rsidR="00EE71B4" w:rsidRDefault="007A2397" w:rsidP="007A2397">
      <w:pPr>
        <w:spacing w:after="0" w:line="240" w:lineRule="auto"/>
        <w:jc w:val="center"/>
        <w:rPr>
          <w:rFonts w:ascii="Times New Roman" w:eastAsia="Arial" w:hAnsi="Times New Roman" w:cs="Times New Roman"/>
          <w:b/>
          <w:color w:val="auto"/>
          <w:kern w:val="2"/>
          <w:sz w:val="28"/>
          <w:szCs w:val="28"/>
          <w:lang w:eastAsia="zh-CN"/>
        </w:rPr>
      </w:pPr>
      <w:r>
        <w:rPr>
          <w:rFonts w:ascii="Times New Roman" w:eastAsia="Arial" w:hAnsi="Times New Roman" w:cs="Times New Roman"/>
          <w:b/>
          <w:color w:val="auto"/>
          <w:kern w:val="2"/>
          <w:sz w:val="28"/>
          <w:szCs w:val="28"/>
          <w:lang w:eastAsia="zh-CN"/>
        </w:rPr>
        <w:lastRenderedPageBreak/>
        <w:t xml:space="preserve">                                       </w:t>
      </w:r>
      <w:r w:rsidR="00134F05">
        <w:rPr>
          <w:rFonts w:ascii="Times New Roman" w:eastAsia="Arial" w:hAnsi="Times New Roman" w:cs="Times New Roman"/>
          <w:b/>
          <w:color w:val="auto"/>
          <w:kern w:val="2"/>
          <w:sz w:val="28"/>
          <w:szCs w:val="28"/>
          <w:lang w:eastAsia="zh-CN"/>
        </w:rPr>
        <w:t xml:space="preserve">                               </w:t>
      </w:r>
    </w:p>
    <w:p w:rsidR="007A2397" w:rsidRDefault="007A2397" w:rsidP="00EE71B4">
      <w:pPr>
        <w:tabs>
          <w:tab w:val="clear" w:pos="709"/>
        </w:tabs>
        <w:spacing w:after="0" w:line="240" w:lineRule="auto"/>
        <w:ind w:left="5103"/>
        <w:jc w:val="center"/>
        <w:rPr>
          <w:rFonts w:ascii="Times New Roman" w:hAnsi="Times New Roman" w:cs="Times New Roman"/>
          <w:color w:val="auto"/>
          <w:kern w:val="0"/>
          <w:sz w:val="28"/>
          <w:szCs w:val="28"/>
        </w:rPr>
      </w:pPr>
    </w:p>
    <w:p w:rsidR="00EE71B4" w:rsidRPr="00EE71B4" w:rsidRDefault="00EE71B4" w:rsidP="00EE71B4">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C69A7" w:rsidP="00416CBA">
      <w:pPr>
        <w:tabs>
          <w:tab w:val="clear" w:pos="709"/>
        </w:tabs>
        <w:spacing w:after="0" w:line="240" w:lineRule="auto"/>
        <w:ind w:left="5103"/>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Саморядовского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Большесолдатского</w:t>
      </w:r>
      <w:proofErr w:type="spellEnd"/>
      <w:r>
        <w:rPr>
          <w:rFonts w:ascii="Times New Roman" w:hAnsi="Times New Roman" w:cs="Times New Roman"/>
          <w:color w:val="auto"/>
          <w:kern w:val="0"/>
          <w:sz w:val="28"/>
          <w:szCs w:val="28"/>
        </w:rPr>
        <w:t xml:space="preserve"> района</w:t>
      </w:r>
    </w:p>
    <w:p w:rsidR="00416CBA" w:rsidRPr="00D769F8" w:rsidRDefault="00134F05"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w:t>
      </w:r>
      <w:r w:rsidR="005C69A7">
        <w:rPr>
          <w:rFonts w:ascii="Times New Roman" w:hAnsi="Times New Roman" w:cs="Times New Roman"/>
          <w:color w:val="auto"/>
          <w:kern w:val="0"/>
          <w:sz w:val="28"/>
          <w:szCs w:val="28"/>
        </w:rPr>
        <w:t>т</w:t>
      </w:r>
      <w:r>
        <w:rPr>
          <w:rFonts w:ascii="Times New Roman" w:hAnsi="Times New Roman" w:cs="Times New Roman"/>
          <w:color w:val="auto"/>
          <w:kern w:val="0"/>
          <w:sz w:val="28"/>
          <w:szCs w:val="28"/>
        </w:rPr>
        <w:t xml:space="preserve"> 19.01.2021   </w:t>
      </w:r>
      <w:r w:rsidR="005C69A7">
        <w:rPr>
          <w:rFonts w:ascii="Times New Roman" w:hAnsi="Times New Roman" w:cs="Times New Roman"/>
          <w:color w:val="auto"/>
          <w:kern w:val="0"/>
          <w:sz w:val="28"/>
          <w:szCs w:val="28"/>
        </w:rPr>
        <w:t>№</w:t>
      </w:r>
      <w:r w:rsidR="001E3224">
        <w:rPr>
          <w:rFonts w:ascii="Times New Roman" w:hAnsi="Times New Roman" w:cs="Times New Roman"/>
          <w:color w:val="auto"/>
          <w:kern w:val="0"/>
          <w:sz w:val="28"/>
          <w:szCs w:val="28"/>
        </w:rPr>
        <w:t>02</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5C69A7" w:rsidRDefault="005C69A7" w:rsidP="00416CBA">
      <w:pPr>
        <w:tabs>
          <w:tab w:val="clear" w:pos="709"/>
        </w:tabs>
        <w:spacing w:after="0" w:line="240" w:lineRule="auto"/>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Саморядовского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Большесолдатского</w:t>
      </w:r>
      <w:proofErr w:type="spellEnd"/>
      <w:r>
        <w:rPr>
          <w:rFonts w:ascii="Times New Roman" w:hAnsi="Times New Roman" w:cs="Times New Roman"/>
          <w:color w:val="auto"/>
          <w:kern w:val="0"/>
          <w:sz w:val="28"/>
          <w:szCs w:val="28"/>
        </w:rPr>
        <w:t xml:space="preserve"> района </w:t>
      </w:r>
    </w:p>
    <w:p w:rsidR="005C69A7"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Курской области </w:t>
      </w:r>
    </w:p>
    <w:p w:rsidR="00416CBA"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ED5675" w:rsidRPr="00ED5675" w:rsidRDefault="00ED5675" w:rsidP="00ED5675">
      <w:pPr>
        <w:spacing w:after="0" w:line="240" w:lineRule="auto"/>
        <w:jc w:val="both"/>
        <w:rPr>
          <w:rFonts w:ascii="Times New Roman" w:hAnsi="Times New Roman" w:cs="Times New Roman"/>
          <w:b/>
          <w:bCs/>
          <w:color w:val="000000" w:themeColor="text1"/>
          <w:kern w:val="0"/>
          <w:sz w:val="28"/>
          <w:szCs w:val="28"/>
          <w:u w:val="single"/>
          <w:lang w:eastAsia="ru-RU"/>
        </w:rPr>
      </w:pPr>
      <w:r w:rsidRPr="00ED5675">
        <w:rPr>
          <w:rFonts w:ascii="Times New Roman" w:hAnsi="Times New Roman" w:cs="Times New Roman"/>
          <w:b/>
          <w:bCs/>
          <w:color w:val="000000" w:themeColor="text1"/>
          <w:sz w:val="28"/>
          <w:szCs w:val="28"/>
        </w:rPr>
        <w:t>«</w:t>
      </w:r>
      <w:r w:rsidRPr="00ED5675">
        <w:rPr>
          <w:rFonts w:ascii="Times New Roman" w:hAnsi="Times New Roman" w:cs="Times New Roman"/>
          <w:b/>
          <w:bCs/>
          <w:color w:val="000000" w:themeColor="text1"/>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tabs>
          <w:tab w:val="clear" w:pos="709"/>
        </w:tabs>
        <w:suppressAutoHyphens w:val="0"/>
        <w:autoSpaceDE w:val="0"/>
        <w:autoSpaceDN w:val="0"/>
        <w:adjustRightInd w:val="0"/>
        <w:spacing w:before="280" w:after="0" w:line="240" w:lineRule="auto"/>
        <w:ind w:firstLine="540"/>
        <w:jc w:val="both"/>
        <w:rPr>
          <w:rFonts w:ascii="Arial" w:hAnsi="Arial" w:cs="Arial"/>
          <w:b/>
          <w:bCs/>
          <w:color w:val="000000" w:themeColor="text1"/>
          <w:kern w:val="0"/>
          <w:sz w:val="24"/>
          <w:szCs w:val="24"/>
          <w:lang w:eastAsia="ru-RU"/>
        </w:rPr>
      </w:pPr>
    </w:p>
    <w:p w:rsidR="00A90564" w:rsidRDefault="00A90564" w:rsidP="00FB34BB">
      <w:pPr>
        <w:spacing w:after="0" w:line="240" w:lineRule="auto"/>
        <w:jc w:val="center"/>
        <w:rPr>
          <w:rFonts w:ascii="Times New Roman" w:hAnsi="Times New Roman" w:cs="Times New Roman"/>
          <w:b/>
          <w:bCs/>
          <w:color w:val="auto"/>
          <w:sz w:val="28"/>
          <w:szCs w:val="28"/>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ED5675" w:rsidRDefault="00ED5675" w:rsidP="00ED5675">
      <w:pPr>
        <w:spacing w:after="0" w:line="240" w:lineRule="auto"/>
        <w:ind w:firstLine="720"/>
        <w:jc w:val="both"/>
        <w:rPr>
          <w:rFonts w:ascii="Times New Roman" w:hAnsi="Times New Roman" w:cs="Times New Roman"/>
          <w:color w:val="auto"/>
          <w:sz w:val="28"/>
          <w:szCs w:val="28"/>
        </w:rPr>
      </w:pPr>
    </w:p>
    <w:p w:rsidR="00ED5675" w:rsidRPr="00ED5675" w:rsidRDefault="00ED5675" w:rsidP="00ED5675">
      <w:pPr>
        <w:spacing w:after="0" w:line="240" w:lineRule="auto"/>
        <w:ind w:firstLine="720"/>
        <w:jc w:val="both"/>
        <w:rPr>
          <w:rFonts w:ascii="Times New Roman" w:hAnsi="Times New Roman" w:cs="Times New Roman"/>
          <w:color w:val="auto"/>
          <w:sz w:val="28"/>
          <w:szCs w:val="28"/>
        </w:rPr>
      </w:pPr>
      <w:r w:rsidRPr="00ED5675">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Индивидуальное устное информирование осуществляется специалистами Администрации </w:t>
      </w:r>
      <w:proofErr w:type="spellStart"/>
      <w:r w:rsidR="00245FED">
        <w:rPr>
          <w:rFonts w:ascii="Times New Roman" w:hAnsi="Times New Roman" w:cs="Times New Roman"/>
          <w:color w:val="auto"/>
          <w:sz w:val="28"/>
          <w:szCs w:val="28"/>
          <w:lang w:eastAsia="en-US"/>
        </w:rPr>
        <w:t>Саморядовского</w:t>
      </w:r>
      <w:proofErr w:type="spellEnd"/>
      <w:r w:rsidR="00245FED">
        <w:rPr>
          <w:rFonts w:ascii="Times New Roman" w:hAnsi="Times New Roman" w:cs="Times New Roman"/>
          <w:color w:val="auto"/>
          <w:sz w:val="28"/>
          <w:szCs w:val="28"/>
          <w:lang w:eastAsia="en-US"/>
        </w:rPr>
        <w:t xml:space="preserve"> сельсовета </w:t>
      </w:r>
      <w:proofErr w:type="spellStart"/>
      <w:r w:rsidR="00245FED">
        <w:rPr>
          <w:rFonts w:ascii="Times New Roman" w:hAnsi="Times New Roman" w:cs="Times New Roman"/>
          <w:color w:val="auto"/>
          <w:sz w:val="28"/>
          <w:szCs w:val="28"/>
          <w:lang w:eastAsia="en-US"/>
        </w:rPr>
        <w:t>Большесолдатского</w:t>
      </w:r>
      <w:proofErr w:type="spellEnd"/>
      <w:r w:rsidR="00245FED">
        <w:rPr>
          <w:rFonts w:ascii="Times New Roman" w:hAnsi="Times New Roman" w:cs="Times New Roman"/>
          <w:color w:val="auto"/>
          <w:sz w:val="28"/>
          <w:szCs w:val="28"/>
          <w:lang w:eastAsia="en-US"/>
        </w:rPr>
        <w:t xml:space="preserve">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proofErr w:type="spellStart"/>
      <w:r w:rsidR="00D208DF">
        <w:rPr>
          <w:rFonts w:ascii="Times New Roman" w:hAnsi="Times New Roman" w:cs="Times New Roman"/>
          <w:color w:val="auto"/>
          <w:sz w:val="28"/>
          <w:szCs w:val="28"/>
          <w:lang w:eastAsia="en-US"/>
        </w:rPr>
        <w:t>Саморядовского</w:t>
      </w:r>
      <w:proofErr w:type="spellEnd"/>
      <w:r w:rsidR="00D208DF">
        <w:rPr>
          <w:rFonts w:ascii="Times New Roman" w:hAnsi="Times New Roman" w:cs="Times New Roman"/>
          <w:color w:val="auto"/>
          <w:sz w:val="28"/>
          <w:szCs w:val="28"/>
          <w:lang w:eastAsia="en-US"/>
        </w:rPr>
        <w:t xml:space="preserve"> сельсовета </w:t>
      </w:r>
      <w:proofErr w:type="spellStart"/>
      <w:r w:rsidR="00D208DF">
        <w:rPr>
          <w:rFonts w:ascii="Times New Roman" w:hAnsi="Times New Roman" w:cs="Times New Roman"/>
          <w:color w:val="auto"/>
          <w:sz w:val="28"/>
          <w:szCs w:val="28"/>
          <w:lang w:eastAsia="en-US"/>
        </w:rPr>
        <w:t>Большесолдатского</w:t>
      </w:r>
      <w:proofErr w:type="spellEnd"/>
      <w:r w:rsidR="00D208DF">
        <w:rPr>
          <w:rFonts w:ascii="Times New Roman" w:hAnsi="Times New Roman" w:cs="Times New Roman"/>
          <w:color w:val="auto"/>
          <w:sz w:val="28"/>
          <w:szCs w:val="28"/>
          <w:lang w:eastAsia="en-US"/>
        </w:rPr>
        <w:t xml:space="preserve">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sidRPr="007C33B5">
        <w:rPr>
          <w:rFonts w:ascii="Times New Roman" w:hAnsi="Times New Roman" w:cs="Times New Roman"/>
          <w:color w:val="auto"/>
          <w:sz w:val="28"/>
          <w:szCs w:val="28"/>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w:t>
      </w:r>
      <w:r w:rsidR="0020404C">
        <w:rPr>
          <w:rFonts w:ascii="Times New Roman" w:hAnsi="Times New Roman" w:cs="Times New Roman"/>
          <w:color w:val="auto"/>
          <w:kern w:val="0"/>
          <w:sz w:val="28"/>
          <w:szCs w:val="28"/>
          <w:lang w:eastAsia="zh-CN"/>
        </w:rPr>
        <w:t>айте Администрации</w:t>
      </w:r>
      <w:r w:rsidR="0020404C" w:rsidRPr="0020404C">
        <w:rPr>
          <w:rFonts w:ascii="Times New Roman" w:hAnsi="Times New Roman" w:cs="Times New Roman"/>
          <w:color w:val="auto"/>
          <w:sz w:val="28"/>
          <w:szCs w:val="28"/>
          <w:lang w:eastAsia="en-US"/>
        </w:rPr>
        <w:t xml:space="preserve"> </w:t>
      </w:r>
      <w:proofErr w:type="spellStart"/>
      <w:r w:rsidR="0020404C">
        <w:rPr>
          <w:rFonts w:ascii="Times New Roman" w:hAnsi="Times New Roman" w:cs="Times New Roman"/>
          <w:color w:val="auto"/>
          <w:sz w:val="28"/>
          <w:szCs w:val="28"/>
          <w:lang w:eastAsia="en-US"/>
        </w:rPr>
        <w:t>Саморядовского</w:t>
      </w:r>
      <w:proofErr w:type="spellEnd"/>
      <w:r w:rsidR="0020404C">
        <w:rPr>
          <w:rFonts w:ascii="Times New Roman" w:hAnsi="Times New Roman" w:cs="Times New Roman"/>
          <w:color w:val="auto"/>
          <w:sz w:val="28"/>
          <w:szCs w:val="28"/>
          <w:lang w:eastAsia="en-US"/>
        </w:rPr>
        <w:t xml:space="preserve"> сельсовета </w:t>
      </w:r>
      <w:proofErr w:type="spellStart"/>
      <w:r w:rsidR="0020404C">
        <w:rPr>
          <w:rFonts w:ascii="Times New Roman" w:hAnsi="Times New Roman" w:cs="Times New Roman"/>
          <w:color w:val="auto"/>
          <w:sz w:val="28"/>
          <w:szCs w:val="28"/>
          <w:lang w:eastAsia="en-US"/>
        </w:rPr>
        <w:t>Большесолдатского</w:t>
      </w:r>
      <w:proofErr w:type="spellEnd"/>
      <w:r w:rsidR="0020404C">
        <w:rPr>
          <w:rFonts w:ascii="Times New Roman" w:hAnsi="Times New Roman" w:cs="Times New Roman"/>
          <w:color w:val="auto"/>
          <w:sz w:val="28"/>
          <w:szCs w:val="28"/>
          <w:lang w:eastAsia="en-US"/>
        </w:rPr>
        <w:t xml:space="preserve"> района</w:t>
      </w:r>
      <w:r w:rsidR="0020404C">
        <w:rPr>
          <w:rFonts w:ascii="Times New Roman" w:hAnsi="Times New Roman" w:cs="Times New Roman"/>
          <w:color w:val="auto"/>
          <w:kern w:val="0"/>
          <w:sz w:val="28"/>
          <w:szCs w:val="28"/>
          <w:lang w:eastAsia="zh-CN"/>
        </w:rPr>
        <w:t xml:space="preserve"> </w:t>
      </w:r>
      <w:hyperlink r:id="rId9" w:history="1">
        <w:r w:rsidR="0020404C" w:rsidRPr="0020404C">
          <w:rPr>
            <w:rFonts w:ascii="Times New Roman" w:hAnsi="Times New Roman" w:cs="Times New Roman"/>
            <w:color w:val="000000" w:themeColor="text1"/>
            <w:kern w:val="2"/>
            <w:sz w:val="28"/>
            <w:szCs w:val="28"/>
            <w:u w:val="single"/>
            <w:lang w:eastAsia="en-US"/>
          </w:rPr>
          <w:t>http://саморядовский.рф</w:t>
        </w:r>
      </w:hyperlink>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r w:rsidRPr="008774C0">
        <w:rPr>
          <w:rFonts w:ascii="Times New Roman" w:hAnsi="Times New Roman" w:cs="Times New Roman"/>
          <w:color w:val="auto"/>
          <w:kern w:val="0"/>
          <w:sz w:val="28"/>
          <w:szCs w:val="28"/>
          <w:u w:val="single"/>
          <w:lang w:eastAsia="zh-CN"/>
        </w:rPr>
        <w:t>https://www.gosuslugi.ru.»</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D5675" w:rsidRDefault="00ED5675" w:rsidP="00ED5675">
      <w:pPr>
        <w:spacing w:after="0" w:line="240" w:lineRule="auto"/>
        <w:jc w:val="both"/>
        <w:rPr>
          <w:b/>
          <w:sz w:val="28"/>
          <w:szCs w:val="28"/>
        </w:rPr>
      </w:pPr>
      <w:r>
        <w:rPr>
          <w:b/>
          <w:sz w:val="28"/>
          <w:szCs w:val="28"/>
        </w:rPr>
        <w:tab/>
      </w:r>
    </w:p>
    <w:p w:rsidR="00ED5675" w:rsidRPr="00ED5675" w:rsidRDefault="00ED5675" w:rsidP="00ED5675">
      <w:pPr>
        <w:spacing w:after="0" w:line="240" w:lineRule="auto"/>
        <w:jc w:val="both"/>
        <w:rPr>
          <w:rFonts w:ascii="Times New Roman" w:hAnsi="Times New Roman" w:cs="Times New Roman"/>
          <w:bCs/>
          <w:color w:val="00B050"/>
          <w:kern w:val="0"/>
          <w:sz w:val="28"/>
          <w:szCs w:val="28"/>
          <w:u w:val="single"/>
          <w:lang w:eastAsia="ru-RU"/>
        </w:rPr>
      </w:pPr>
      <w:r w:rsidRPr="00ED5675">
        <w:rPr>
          <w:rFonts w:ascii="Times New Roman" w:hAnsi="Times New Roman" w:cs="Times New Roman"/>
          <w:bCs/>
          <w:color w:val="auto"/>
          <w:sz w:val="28"/>
          <w:szCs w:val="28"/>
        </w:rPr>
        <w:t>«</w:t>
      </w:r>
      <w:r w:rsidRPr="00ED5675">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tabs>
          <w:tab w:val="clear" w:pos="709"/>
        </w:tabs>
        <w:suppressAutoHyphens w:val="0"/>
        <w:autoSpaceDE w:val="0"/>
        <w:autoSpaceDN w:val="0"/>
        <w:adjustRightInd w:val="0"/>
        <w:spacing w:before="280" w:after="0" w:line="240" w:lineRule="auto"/>
        <w:ind w:firstLine="540"/>
        <w:jc w:val="center"/>
        <w:rPr>
          <w:rFonts w:ascii="Times New Roman" w:hAnsi="Times New Roman" w:cs="Times New Roman"/>
          <w:b/>
          <w:bCs/>
          <w:color w:val="00B050"/>
          <w:kern w:val="0"/>
          <w:sz w:val="28"/>
          <w:szCs w:val="28"/>
          <w:lang w:eastAsia="ru-RU"/>
        </w:rPr>
      </w:pPr>
    </w:p>
    <w:p w:rsidR="00E77E10" w:rsidRDefault="00E77E10" w:rsidP="00ED5675">
      <w:pPr>
        <w:pStyle w:val="ConsPlusNormal"/>
        <w:tabs>
          <w:tab w:val="left" w:pos="1451"/>
        </w:tabs>
        <w:rPr>
          <w:b/>
          <w:sz w:val="28"/>
          <w:szCs w:val="28"/>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lastRenderedPageBreak/>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w:t>
      </w:r>
      <w:r w:rsidR="004C0A12">
        <w:rPr>
          <w:rFonts w:ascii="Times New Roman" w:hAnsi="Times New Roman" w:cs="Times New Roman"/>
          <w:bCs/>
          <w:color w:val="auto"/>
          <w:sz w:val="28"/>
          <w:szCs w:val="28"/>
        </w:rPr>
        <w:t xml:space="preserve"> </w:t>
      </w:r>
      <w:proofErr w:type="spellStart"/>
      <w:r w:rsidR="004C0A12">
        <w:rPr>
          <w:rFonts w:ascii="Times New Roman" w:hAnsi="Times New Roman" w:cs="Times New Roman"/>
          <w:bCs/>
          <w:color w:val="auto"/>
          <w:sz w:val="28"/>
          <w:szCs w:val="28"/>
        </w:rPr>
        <w:t>Саморядовского</w:t>
      </w:r>
      <w:proofErr w:type="spellEnd"/>
      <w:r w:rsidR="004C0A12">
        <w:rPr>
          <w:rFonts w:ascii="Times New Roman" w:hAnsi="Times New Roman" w:cs="Times New Roman"/>
          <w:bCs/>
          <w:color w:val="auto"/>
          <w:sz w:val="28"/>
          <w:szCs w:val="28"/>
        </w:rPr>
        <w:t xml:space="preserve"> сельсовета </w:t>
      </w:r>
      <w:proofErr w:type="spellStart"/>
      <w:r w:rsidR="004C0A12">
        <w:rPr>
          <w:rFonts w:ascii="Times New Roman" w:hAnsi="Times New Roman" w:cs="Times New Roman"/>
          <w:bCs/>
          <w:color w:val="auto"/>
          <w:sz w:val="28"/>
          <w:szCs w:val="28"/>
        </w:rPr>
        <w:t>Большесолдатского</w:t>
      </w:r>
      <w:proofErr w:type="spellEnd"/>
      <w:r w:rsidR="004C0A12">
        <w:rPr>
          <w:rFonts w:ascii="Times New Roman" w:hAnsi="Times New Roman" w:cs="Times New Roman"/>
          <w:bCs/>
          <w:color w:val="auto"/>
          <w:sz w:val="28"/>
          <w:szCs w:val="28"/>
        </w:rPr>
        <w:t xml:space="preserve">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r w:rsidR="004C0A12">
        <w:rPr>
          <w:rFonts w:ascii="Times New Roman" w:hAnsi="Times New Roman" w:cs="Times New Roman"/>
          <w:bCs/>
          <w:color w:val="auto"/>
          <w:sz w:val="28"/>
          <w:szCs w:val="28"/>
        </w:rPr>
        <w:t xml:space="preserve"> </w:t>
      </w:r>
      <w:r w:rsidR="002E0FF8">
        <w:rPr>
          <w:rFonts w:ascii="Times New Roman" w:hAnsi="Times New Roman" w:cs="Times New Roman"/>
          <w:bCs/>
          <w:color w:val="auto"/>
          <w:sz w:val="28"/>
          <w:szCs w:val="28"/>
        </w:rPr>
        <w:t xml:space="preserve">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auto"/>
          <w:sz w:val="28"/>
          <w:szCs w:val="28"/>
        </w:rPr>
        <w:tab/>
      </w:r>
      <w:r w:rsidRPr="004C0A12">
        <w:rPr>
          <w:rFonts w:ascii="Times New Roman" w:eastAsia="Arial" w:hAnsi="Times New Roman" w:cs="Times New Roman"/>
          <w:color w:val="000000" w:themeColor="text1"/>
          <w:sz w:val="28"/>
          <w:szCs w:val="28"/>
        </w:rPr>
        <w:t>- органы записи актов гражданского состояния;</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образовательные организации;</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учрежден</w:t>
      </w:r>
      <w:r w:rsidR="00B0611B" w:rsidRPr="004C0A12">
        <w:rPr>
          <w:rFonts w:ascii="Times New Roman" w:eastAsia="Arial" w:hAnsi="Times New Roman" w:cs="Times New Roman"/>
          <w:color w:val="000000" w:themeColor="text1"/>
          <w:sz w:val="28"/>
          <w:szCs w:val="28"/>
        </w:rPr>
        <w:t xml:space="preserve">ия </w:t>
      </w:r>
      <w:proofErr w:type="gramStart"/>
      <w:r w:rsidR="00B0611B" w:rsidRPr="004C0A12">
        <w:rPr>
          <w:rFonts w:ascii="Times New Roman" w:eastAsia="Arial" w:hAnsi="Times New Roman" w:cs="Times New Roman"/>
          <w:color w:val="000000" w:themeColor="text1"/>
          <w:sz w:val="28"/>
          <w:szCs w:val="28"/>
        </w:rPr>
        <w:t>медико-социальной</w:t>
      </w:r>
      <w:proofErr w:type="gramEnd"/>
      <w:r w:rsidR="00B0611B" w:rsidRPr="004C0A12">
        <w:rPr>
          <w:rFonts w:ascii="Times New Roman" w:eastAsia="Arial" w:hAnsi="Times New Roman" w:cs="Times New Roman"/>
          <w:color w:val="000000" w:themeColor="text1"/>
          <w:sz w:val="28"/>
          <w:szCs w:val="28"/>
        </w:rPr>
        <w:t xml:space="preserve"> экспертизы;</w:t>
      </w:r>
    </w:p>
    <w:p w:rsidR="00B0611B" w:rsidRPr="004C0A12" w:rsidRDefault="00B0611B"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lastRenderedPageBreak/>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ED12B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D12BB">
        <w:rPr>
          <w:rFonts w:ascii="Times New Roman" w:hAnsi="Times New Roman" w:cs="Times New Roman"/>
          <w:color w:val="000000" w:themeColor="text1"/>
          <w:kern w:val="0"/>
          <w:sz w:val="28"/>
          <w:szCs w:val="28"/>
          <w:lang w:eastAsia="ru-RU"/>
        </w:rPr>
        <w:t xml:space="preserve"> </w:t>
      </w:r>
      <w:proofErr w:type="spellStart"/>
      <w:r w:rsidR="00ED12BB">
        <w:rPr>
          <w:rFonts w:ascii="Times New Roman" w:hAnsi="Times New Roman" w:cs="Times New Roman"/>
          <w:bCs/>
          <w:color w:val="auto"/>
          <w:sz w:val="28"/>
          <w:szCs w:val="28"/>
        </w:rPr>
        <w:t>Саморядовского</w:t>
      </w:r>
      <w:proofErr w:type="spellEnd"/>
      <w:r w:rsidR="00ED12BB">
        <w:rPr>
          <w:rFonts w:ascii="Times New Roman" w:hAnsi="Times New Roman" w:cs="Times New Roman"/>
          <w:bCs/>
          <w:color w:val="auto"/>
          <w:sz w:val="28"/>
          <w:szCs w:val="28"/>
        </w:rPr>
        <w:t xml:space="preserve"> сельсовета </w:t>
      </w:r>
      <w:proofErr w:type="spellStart"/>
      <w:r w:rsidR="00ED12BB">
        <w:rPr>
          <w:rFonts w:ascii="Times New Roman" w:hAnsi="Times New Roman" w:cs="Times New Roman"/>
          <w:bCs/>
          <w:color w:val="auto"/>
          <w:sz w:val="28"/>
          <w:szCs w:val="28"/>
        </w:rPr>
        <w:t>Большесолдатского</w:t>
      </w:r>
      <w:proofErr w:type="spellEnd"/>
      <w:r w:rsidR="00ED12BB">
        <w:rPr>
          <w:rFonts w:ascii="Times New Roman" w:hAnsi="Times New Roman" w:cs="Times New Roman"/>
          <w:bCs/>
          <w:color w:val="auto"/>
          <w:sz w:val="28"/>
          <w:szCs w:val="28"/>
        </w:rPr>
        <w:t xml:space="preserve"> района</w:t>
      </w:r>
      <w:r w:rsidR="00ED12BB">
        <w:rPr>
          <w:rFonts w:ascii="Times New Roman" w:hAnsi="Times New Roman" w:cs="Times New Roman"/>
          <w:color w:val="000000" w:themeColor="text1"/>
          <w:kern w:val="0"/>
          <w:sz w:val="28"/>
          <w:szCs w:val="28"/>
          <w:lang w:eastAsia="ru-RU"/>
        </w:rPr>
        <w:t xml:space="preserve">  </w:t>
      </w:r>
      <w:hyperlink r:id="rId10" w:history="1">
        <w:r w:rsidR="00ED12BB" w:rsidRPr="00ED12BB">
          <w:rPr>
            <w:rFonts w:ascii="Times New Roman" w:hAnsi="Times New Roman" w:cs="Times New Roman"/>
            <w:color w:val="000000" w:themeColor="text1"/>
            <w:kern w:val="2"/>
            <w:sz w:val="28"/>
            <w:szCs w:val="28"/>
            <w:u w:val="single"/>
            <w:lang w:eastAsia="en-US"/>
          </w:rPr>
          <w:t>http://саморядовский.рф</w:t>
        </w:r>
      </w:hyperlink>
      <w:r w:rsidR="00ED12BB">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ED12BB">
        <w:rPr>
          <w:rFonts w:ascii="Times New Roman" w:hAnsi="Times New Roman" w:cs="Times New Roman"/>
          <w:color w:val="000000" w:themeColor="text1"/>
          <w:sz w:val="28"/>
          <w:szCs w:val="28"/>
        </w:rPr>
        <w:t>https://www.gosuslugi.ru</w:t>
      </w:r>
      <w:r w:rsidR="00F11DC8" w:rsidRPr="00ED12BB">
        <w:rPr>
          <w:rFonts w:ascii="Times New Roman" w:hAnsi="Times New Roman" w:cs="Times New Roman"/>
          <w:color w:val="000000" w:themeColor="text1"/>
          <w:sz w:val="28"/>
          <w:szCs w:val="28"/>
        </w:rPr>
        <w:t>.</w:t>
      </w:r>
    </w:p>
    <w:p w:rsidR="00CE7295" w:rsidRPr="00ED12B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w:t>
      </w:r>
      <w:r w:rsidR="000E6EB5" w:rsidRPr="000E6EB5">
        <w:rPr>
          <w:rFonts w:ascii="Times New Roman" w:hAnsi="Times New Roman" w:cs="Times New Roman"/>
          <w:b/>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Pr="00307955"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sidRPr="00307955">
        <w:rPr>
          <w:rFonts w:ascii="Times New Roman" w:hAnsi="Times New Roman"/>
          <w:color w:val="000000" w:themeColor="text1"/>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307955">
        <w:rPr>
          <w:rFonts w:ascii="Times New Roman" w:eastAsiaTheme="minorHAnsi" w:hAnsi="Times New Roman" w:cs="Times New Roman"/>
          <w:color w:val="000000" w:themeColor="text1"/>
          <w:kern w:val="0"/>
          <w:sz w:val="28"/>
          <w:szCs w:val="28"/>
          <w:lang w:eastAsia="en-US"/>
        </w:rPr>
        <w:t xml:space="preserve"> </w:t>
      </w:r>
      <w:r w:rsidRPr="00307955">
        <w:rPr>
          <w:rFonts w:ascii="Times New Roman" w:eastAsiaTheme="minorHAnsi" w:hAnsi="Times New Roman" w:cs="Times New Roman"/>
          <w:color w:val="000000" w:themeColor="text1"/>
          <w:kern w:val="0"/>
          <w:sz w:val="28"/>
          <w:szCs w:val="28"/>
          <w:lang w:eastAsia="en-US"/>
        </w:rPr>
        <w:t>и</w:t>
      </w:r>
      <w:r w:rsidR="00142DAF" w:rsidRPr="00307955">
        <w:rPr>
          <w:rFonts w:ascii="Times New Roman" w:eastAsiaTheme="minorHAnsi" w:hAnsi="Times New Roman" w:cs="Times New Roman"/>
          <w:color w:val="000000" w:themeColor="text1"/>
          <w:kern w:val="0"/>
          <w:sz w:val="28"/>
          <w:szCs w:val="28"/>
          <w:lang w:eastAsia="en-US"/>
        </w:rPr>
        <w:t xml:space="preserve"> </w:t>
      </w:r>
      <w:r w:rsidRPr="00307955">
        <w:rPr>
          <w:rFonts w:ascii="Times New Roman" w:eastAsiaTheme="minorHAnsi" w:hAnsi="Times New Roman" w:cs="Times New Roman"/>
          <w:color w:val="000000" w:themeColor="text1"/>
          <w:kern w:val="0"/>
          <w:sz w:val="28"/>
          <w:szCs w:val="28"/>
          <w:lang w:eastAsia="en-US"/>
        </w:rPr>
        <w:t xml:space="preserve"> копии паспортов (для детей в возрасте от 14 до 23 лет) детей;</w:t>
      </w:r>
    </w:p>
    <w:p w:rsidR="001820D0" w:rsidRPr="00307955"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307955">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w:t>
      </w:r>
      <w:r w:rsidR="00142DAF" w:rsidRPr="00307955">
        <w:rPr>
          <w:rFonts w:ascii="Times New Roman" w:eastAsiaTheme="minorHAnsi" w:hAnsi="Times New Roman" w:cs="Times New Roman"/>
          <w:color w:val="000000" w:themeColor="text1"/>
          <w:kern w:val="0"/>
          <w:sz w:val="28"/>
          <w:szCs w:val="28"/>
          <w:lang w:eastAsia="en-US"/>
        </w:rPr>
        <w:t xml:space="preserve">, выданного органами записи актов гражданского состояния или консульскими </w:t>
      </w:r>
      <w:r w:rsidR="00142DAF" w:rsidRPr="00307955">
        <w:rPr>
          <w:rFonts w:ascii="Times New Roman" w:eastAsiaTheme="minorHAnsi" w:hAnsi="Times New Roman" w:cs="Times New Roman"/>
          <w:color w:val="000000" w:themeColor="text1"/>
          <w:kern w:val="0"/>
          <w:sz w:val="28"/>
          <w:szCs w:val="28"/>
          <w:lang w:eastAsia="en-US"/>
        </w:rPr>
        <w:lastRenderedPageBreak/>
        <w:t>учреждениями Российской Федерации</w:t>
      </w:r>
      <w:r w:rsidR="00257065" w:rsidRPr="00307955">
        <w:rPr>
          <w:rFonts w:ascii="Times New Roman" w:eastAsiaTheme="minorHAnsi" w:hAnsi="Times New Roman" w:cs="Times New Roman"/>
          <w:color w:val="000000" w:themeColor="text1"/>
          <w:kern w:val="0"/>
          <w:sz w:val="28"/>
          <w:szCs w:val="28"/>
          <w:lang w:eastAsia="en-US"/>
        </w:rPr>
        <w:t>,</w:t>
      </w:r>
      <w:r w:rsidRPr="00307955">
        <w:rPr>
          <w:rFonts w:ascii="Times New Roman" w:eastAsiaTheme="minorHAnsi" w:hAnsi="Times New Roman" w:cs="Times New Roman"/>
          <w:color w:val="000000" w:themeColor="text1"/>
          <w:kern w:val="0"/>
          <w:sz w:val="28"/>
          <w:szCs w:val="28"/>
          <w:lang w:eastAsia="en-US"/>
        </w:rPr>
        <w:t xml:space="preserve">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0795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1820D0" w:rsidRPr="00307955" w:rsidRDefault="0030795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ж</w:t>
      </w:r>
      <w:r w:rsidR="001820D0">
        <w:rPr>
          <w:rFonts w:ascii="Times New Roman" w:eastAsiaTheme="minorHAnsi" w:hAnsi="Times New Roman" w:cs="Times New Roman"/>
          <w:color w:val="auto"/>
          <w:kern w:val="0"/>
          <w:sz w:val="28"/>
          <w:szCs w:val="28"/>
          <w:lang w:eastAsia="en-US"/>
        </w:rPr>
        <w:t xml:space="preserve">) </w:t>
      </w:r>
      <w:r w:rsidR="001820D0" w:rsidRPr="00307955">
        <w:rPr>
          <w:rFonts w:ascii="Times New Roman" w:eastAsiaTheme="minorHAnsi" w:hAnsi="Times New Roman" w:cs="Times New Roman"/>
          <w:color w:val="000000" w:themeColor="text1"/>
          <w:kern w:val="0"/>
          <w:sz w:val="28"/>
          <w:szCs w:val="28"/>
          <w:lang w:eastAsia="en-US"/>
        </w:rPr>
        <w:t>копию свидетельства о заключении брака</w:t>
      </w:r>
      <w:r w:rsidR="00142DAF" w:rsidRPr="00307955">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307955">
        <w:rPr>
          <w:rFonts w:ascii="Times New Roman" w:eastAsiaTheme="minorHAnsi" w:hAnsi="Times New Roman" w:cs="Times New Roman"/>
          <w:color w:val="000000" w:themeColor="text1"/>
          <w:kern w:val="0"/>
          <w:sz w:val="28"/>
          <w:szCs w:val="28"/>
          <w:lang w:eastAsia="en-US"/>
        </w:rPr>
        <w:t xml:space="preserve"> (для</w:t>
      </w:r>
      <w:r w:rsidR="003B13F3" w:rsidRPr="00307955">
        <w:rPr>
          <w:rFonts w:ascii="Times New Roman" w:eastAsiaTheme="minorHAnsi" w:hAnsi="Times New Roman" w:cs="Times New Roman"/>
          <w:color w:val="000000" w:themeColor="text1"/>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а) копию свидетельства о заключении брака</w:t>
      </w:r>
      <w:r w:rsidR="00142DAF" w:rsidRPr="008A2637">
        <w:rPr>
          <w:rFonts w:ascii="Times New Roman" w:eastAsiaTheme="minorHAnsi" w:hAnsi="Times New Roman" w:cs="Times New Roman"/>
          <w:color w:val="000000" w:themeColor="text1"/>
          <w:kern w:val="0"/>
          <w:sz w:val="28"/>
          <w:szCs w:val="28"/>
          <w:lang w:eastAsia="en-US"/>
        </w:rPr>
        <w:t>,</w:t>
      </w:r>
      <w:r w:rsidRPr="008A2637">
        <w:rPr>
          <w:rFonts w:ascii="Times New Roman" w:eastAsiaTheme="minorHAnsi" w:hAnsi="Times New Roman" w:cs="Times New Roman"/>
          <w:color w:val="000000" w:themeColor="text1"/>
          <w:kern w:val="0"/>
          <w:sz w:val="28"/>
          <w:szCs w:val="28"/>
          <w:lang w:eastAsia="en-US"/>
        </w:rPr>
        <w:t xml:space="preserve"> </w:t>
      </w:r>
      <w:r w:rsidR="00142DAF" w:rsidRPr="008A2637">
        <w:rPr>
          <w:rFonts w:ascii="Times New Roman" w:eastAsiaTheme="minorHAnsi" w:hAnsi="Times New Roman" w:cs="Times New Roman"/>
          <w:color w:val="000000" w:themeColor="text1"/>
          <w:kern w:val="0"/>
          <w:sz w:val="28"/>
          <w:szCs w:val="28"/>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8A2637">
        <w:rPr>
          <w:rFonts w:ascii="Times New Roman" w:eastAsiaTheme="minorHAnsi" w:hAnsi="Times New Roman" w:cs="Times New Roman"/>
          <w:color w:val="000000" w:themeColor="text1"/>
          <w:kern w:val="0"/>
          <w:sz w:val="28"/>
          <w:szCs w:val="28"/>
          <w:lang w:eastAsia="en-US"/>
        </w:rPr>
        <w:t>- для полной семьи;</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б) копию свидетельства о рождении ребенка (детей)</w:t>
      </w:r>
      <w:r w:rsidR="00142DAF" w:rsidRPr="008A2637">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8A2637">
        <w:rPr>
          <w:rFonts w:ascii="Times New Roman" w:eastAsiaTheme="minorHAnsi" w:hAnsi="Times New Roman" w:cs="Times New Roman"/>
          <w:color w:val="000000" w:themeColor="text1"/>
          <w:kern w:val="0"/>
          <w:sz w:val="28"/>
          <w:szCs w:val="28"/>
          <w:lang w:eastAsia="en-US"/>
        </w:rPr>
        <w:t xml:space="preserve"> - для неполной семьи;</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в) копию свидетельства об усыновлении (удочерении) в случае наличия усыновленного (удочеренного) ребенка</w:t>
      </w:r>
      <w:r w:rsidR="00142DAF" w:rsidRPr="008A2637">
        <w:rPr>
          <w:rFonts w:ascii="Times New Roman" w:eastAsiaTheme="minorHAnsi" w:hAnsi="Times New Roman" w:cs="Times New Roman"/>
          <w:color w:val="000000" w:themeColor="text1"/>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8A2637">
        <w:rPr>
          <w:rFonts w:ascii="Times New Roman" w:eastAsiaTheme="minorHAnsi" w:hAnsi="Times New Roman" w:cs="Times New Roman"/>
          <w:color w:val="000000" w:themeColor="text1"/>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lastRenderedPageBreak/>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D4378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D4378F">
        <w:rPr>
          <w:rFonts w:ascii="Times New Roman" w:eastAsiaTheme="minorHAnsi" w:hAnsi="Times New Roman" w:cs="Times New Roman"/>
          <w:color w:val="000000" w:themeColor="text1"/>
          <w:kern w:val="0"/>
          <w:sz w:val="28"/>
          <w:szCs w:val="28"/>
          <w:lang w:eastAsia="en-US"/>
        </w:rPr>
        <w:t xml:space="preserve">а) </w:t>
      </w:r>
      <w:r w:rsidR="00D63ECC" w:rsidRPr="00D4378F">
        <w:rPr>
          <w:rFonts w:ascii="Times New Roman" w:eastAsiaTheme="minorHAnsi" w:hAnsi="Times New Roman" w:cs="Times New Roman"/>
          <w:color w:val="000000" w:themeColor="text1"/>
          <w:kern w:val="0"/>
          <w:sz w:val="28"/>
          <w:szCs w:val="28"/>
          <w:lang w:eastAsia="en-US"/>
        </w:rPr>
        <w:t xml:space="preserve"> </w:t>
      </w:r>
      <w:r w:rsidRPr="00D4378F">
        <w:rPr>
          <w:rFonts w:ascii="Times New Roman" w:eastAsiaTheme="minorHAnsi" w:hAnsi="Times New Roman" w:cs="Times New Roman"/>
          <w:color w:val="000000" w:themeColor="text1"/>
          <w:kern w:val="0"/>
          <w:sz w:val="28"/>
          <w:szCs w:val="28"/>
          <w:lang w:eastAsia="en-US"/>
        </w:rPr>
        <w:t>копию свидетельства о рождении ребенка</w:t>
      </w:r>
      <w:r w:rsidR="004D779A" w:rsidRPr="00D4378F">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D4378F">
        <w:rPr>
          <w:rFonts w:ascii="Times New Roman" w:eastAsiaTheme="minorHAnsi" w:hAnsi="Times New Roman" w:cs="Times New Roman"/>
          <w:color w:val="000000" w:themeColor="text1"/>
          <w:kern w:val="0"/>
          <w:sz w:val="28"/>
          <w:szCs w:val="28"/>
          <w:lang w:eastAsia="en-US"/>
        </w:rPr>
        <w:t>;</w:t>
      </w:r>
    </w:p>
    <w:p w:rsidR="001820D0" w:rsidRPr="00D4378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D4378F">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w:t>
      </w:r>
      <w:r w:rsidR="004D779A" w:rsidRPr="00D4378F">
        <w:rPr>
          <w:rFonts w:ascii="Times New Roman" w:eastAsiaTheme="minorHAnsi" w:hAnsi="Times New Roman" w:cs="Times New Roman"/>
          <w:color w:val="000000" w:themeColor="text1"/>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D4378F">
        <w:rPr>
          <w:rFonts w:ascii="Times New Roman" w:eastAsiaTheme="minorHAnsi" w:hAnsi="Times New Roman" w:cs="Times New Roman"/>
          <w:color w:val="000000" w:themeColor="text1"/>
          <w:kern w:val="0"/>
          <w:sz w:val="28"/>
          <w:szCs w:val="28"/>
          <w:lang w:eastAsia="en-US"/>
        </w:rPr>
        <w:t xml:space="preserve"> в случае наличия усыновленного (удочеренного) ребенка;</w:t>
      </w:r>
    </w:p>
    <w:p w:rsidR="001820D0" w:rsidRDefault="001820D0" w:rsidP="00D437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Pr="00D4378F" w:rsidRDefault="00D4378F"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xml:space="preserve">) </w:t>
      </w:r>
      <w:r w:rsidR="001820D0" w:rsidRPr="00D4378F">
        <w:rPr>
          <w:rFonts w:ascii="Times New Roman" w:eastAsiaTheme="minorHAnsi" w:hAnsi="Times New Roman" w:cs="Times New Roman"/>
          <w:color w:val="000000" w:themeColor="text1"/>
          <w:kern w:val="0"/>
          <w:sz w:val="28"/>
          <w:szCs w:val="28"/>
          <w:lang w:eastAsia="en-US"/>
        </w:rPr>
        <w:t>копию свидетельства о заключении брака</w:t>
      </w:r>
      <w:r w:rsidR="004D779A" w:rsidRPr="00D4378F">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D4378F">
        <w:rPr>
          <w:rFonts w:ascii="Times New Roman" w:eastAsiaTheme="minorHAnsi" w:hAnsi="Times New Roman" w:cs="Times New Roman"/>
          <w:color w:val="000000" w:themeColor="text1"/>
          <w:kern w:val="0"/>
          <w:sz w:val="28"/>
          <w:szCs w:val="28"/>
          <w:lang w:eastAsia="en-US"/>
        </w:rPr>
        <w:t xml:space="preserve">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4D779A">
        <w:rPr>
          <w:b/>
          <w:sz w:val="28"/>
          <w:szCs w:val="28"/>
        </w:rPr>
        <w:t xml:space="preserve"> </w:t>
      </w:r>
      <w:r w:rsidRPr="00E407A3">
        <w:rPr>
          <w:b/>
          <w:sz w:val="28"/>
          <w:szCs w:val="28"/>
        </w:rPr>
        <w:t xml:space="preserve">услуги, которые находятся в распоряжении </w:t>
      </w:r>
      <w:r w:rsidRPr="00E407A3">
        <w:rPr>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84E87">
        <w:rPr>
          <w:rFonts w:ascii="Times New Roman" w:eastAsiaTheme="minorHAnsi" w:hAnsi="Times New Roman" w:cs="Times New Roman"/>
          <w:color w:val="000000" w:themeColor="text1"/>
          <w:kern w:val="0"/>
          <w:sz w:val="28"/>
          <w:szCs w:val="28"/>
          <w:lang w:eastAsia="en-US"/>
        </w:rPr>
        <w:t xml:space="preserve">- </w:t>
      </w:r>
      <w:r w:rsidRPr="00984E87">
        <w:rPr>
          <w:rFonts w:ascii="Times New Roman" w:hAnsi="Times New Roman" w:cs="Times New Roman"/>
          <w:color w:val="000000" w:themeColor="text1"/>
          <w:sz w:val="28"/>
          <w:szCs w:val="28"/>
        </w:rPr>
        <w:t>сведения о государственной регистрации рождения;</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84E87">
        <w:rPr>
          <w:rFonts w:ascii="Times New Roman" w:hAnsi="Times New Roman" w:cs="Times New Roman"/>
          <w:color w:val="000000" w:themeColor="text1"/>
          <w:sz w:val="28"/>
          <w:szCs w:val="28"/>
        </w:rPr>
        <w:t>- сведения о государственной регистрации брака;</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000000" w:themeColor="text1"/>
          <w:sz w:val="28"/>
          <w:szCs w:val="28"/>
        </w:rPr>
      </w:pPr>
      <w:r w:rsidRPr="00984E87">
        <w:rPr>
          <w:rFonts w:ascii="Times New Roman" w:hAnsi="Times New Roman" w:cs="Times New Roman"/>
          <w:color w:val="000000" w:themeColor="text1"/>
          <w:sz w:val="28"/>
          <w:szCs w:val="28"/>
        </w:rPr>
        <w:t xml:space="preserve">- </w:t>
      </w:r>
      <w:r w:rsidRPr="00984E87">
        <w:rPr>
          <w:rFonts w:ascii="Times New Roman" w:hAnsi="Times New Roman"/>
          <w:color w:val="000000" w:themeColor="text1"/>
          <w:sz w:val="28"/>
          <w:szCs w:val="28"/>
        </w:rPr>
        <w:t xml:space="preserve">сведения из заключения учреждения </w:t>
      </w:r>
      <w:proofErr w:type="gramStart"/>
      <w:r w:rsidRPr="00984E87">
        <w:rPr>
          <w:rFonts w:ascii="Times New Roman" w:hAnsi="Times New Roman"/>
          <w:color w:val="000000" w:themeColor="text1"/>
          <w:sz w:val="28"/>
          <w:szCs w:val="28"/>
        </w:rPr>
        <w:t>медико-социальной</w:t>
      </w:r>
      <w:proofErr w:type="gramEnd"/>
      <w:r w:rsidRPr="00984E87">
        <w:rPr>
          <w:rFonts w:ascii="Times New Roman" w:hAnsi="Times New Roman"/>
          <w:color w:val="000000" w:themeColor="text1"/>
          <w:sz w:val="28"/>
          <w:szCs w:val="28"/>
        </w:rPr>
        <w:t xml:space="preserve"> экспертизы;</w:t>
      </w:r>
    </w:p>
    <w:p w:rsidR="00BC4FBE" w:rsidRPr="00984E87"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984E87">
        <w:rPr>
          <w:rFonts w:ascii="Times New Roman" w:hAnsi="Times New Roman"/>
          <w:color w:val="000000" w:themeColor="text1"/>
          <w:sz w:val="28"/>
          <w:szCs w:val="28"/>
        </w:rPr>
        <w:t xml:space="preserve">- сведения </w:t>
      </w:r>
      <w:r w:rsidR="00BC4FBE" w:rsidRPr="00984E87">
        <w:rPr>
          <w:rFonts w:ascii="Times New Roman" w:eastAsiaTheme="minorHAnsi" w:hAnsi="Times New Roman" w:cs="Times New Roman"/>
          <w:color w:val="000000" w:themeColor="text1"/>
          <w:kern w:val="0"/>
          <w:sz w:val="28"/>
          <w:szCs w:val="28"/>
          <w:lang w:eastAsia="en-US"/>
        </w:rPr>
        <w:t>образовател</w:t>
      </w:r>
      <w:r w:rsidR="00984E87">
        <w:rPr>
          <w:rFonts w:ascii="Times New Roman" w:eastAsiaTheme="minorHAnsi" w:hAnsi="Times New Roman" w:cs="Times New Roman"/>
          <w:color w:val="000000" w:themeColor="text1"/>
          <w:kern w:val="0"/>
          <w:sz w:val="28"/>
          <w:szCs w:val="28"/>
          <w:lang w:eastAsia="en-US"/>
        </w:rPr>
        <w:t>ьной организации, подтверждающие</w:t>
      </w:r>
      <w:r w:rsidR="00BC4FBE" w:rsidRPr="00984E87">
        <w:rPr>
          <w:rFonts w:ascii="Times New Roman" w:eastAsiaTheme="minorHAnsi" w:hAnsi="Times New Roman" w:cs="Times New Roman"/>
          <w:color w:val="000000" w:themeColor="text1"/>
          <w:kern w:val="0"/>
          <w:sz w:val="28"/>
          <w:szCs w:val="28"/>
          <w:lang w:eastAsia="en-US"/>
        </w:rPr>
        <w:t xml:space="preserve"> </w:t>
      </w:r>
      <w:proofErr w:type="gramStart"/>
      <w:r w:rsidR="00BC4FBE" w:rsidRPr="00984E87">
        <w:rPr>
          <w:rFonts w:ascii="Times New Roman" w:eastAsiaTheme="minorHAnsi" w:hAnsi="Times New Roman" w:cs="Times New Roman"/>
          <w:color w:val="000000" w:themeColor="text1"/>
          <w:kern w:val="0"/>
          <w:sz w:val="28"/>
          <w:szCs w:val="28"/>
          <w:lang w:eastAsia="en-US"/>
        </w:rPr>
        <w:t>обучение ребенка</w:t>
      </w:r>
      <w:proofErr w:type="gramEnd"/>
      <w:r w:rsidR="00BC4FBE" w:rsidRPr="00984E87">
        <w:rPr>
          <w:rFonts w:ascii="Times New Roman" w:eastAsiaTheme="minorHAnsi" w:hAnsi="Times New Roman" w:cs="Times New Roman"/>
          <w:color w:val="000000" w:themeColor="text1"/>
          <w:kern w:val="0"/>
          <w:sz w:val="28"/>
          <w:szCs w:val="28"/>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984E87">
        <w:rPr>
          <w:rFonts w:ascii="Times New Roman" w:eastAsiaTheme="minorHAnsi" w:hAnsi="Times New Roman" w:cs="Times New Roman"/>
          <w:color w:val="000000" w:themeColor="text1"/>
          <w:kern w:val="0"/>
          <w:sz w:val="28"/>
          <w:szCs w:val="28"/>
          <w:lang w:eastAsia="en-US"/>
        </w:rPr>
        <w:t>ающихся по очной форме обучения;</w:t>
      </w:r>
    </w:p>
    <w:p w:rsidR="00EE1242" w:rsidRPr="00984E87"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984E87">
        <w:rPr>
          <w:rFonts w:ascii="Times New Roman" w:eastAsiaTheme="minorHAnsi" w:hAnsi="Times New Roman" w:cs="Times New Roman"/>
          <w:color w:val="000000" w:themeColor="text1"/>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w:t>
      </w:r>
      <w:r w:rsidR="00B15D30" w:rsidRPr="00B15D30">
        <w:rPr>
          <w:rFonts w:ascii="Times New Roman" w:hAnsi="Times New Roman" w:cs="Times New Roman"/>
          <w:color w:val="auto"/>
          <w:kern w:val="0"/>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lastRenderedPageBreak/>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w:t>
      </w:r>
      <w:r w:rsidR="00984E87">
        <w:rPr>
          <w:rFonts w:ascii="Times New Roman" w:eastAsia="Calibri" w:hAnsi="Times New Roman" w:cs="Times New Roman"/>
          <w:color w:val="auto"/>
          <w:kern w:val="0"/>
          <w:sz w:val="28"/>
          <w:szCs w:val="28"/>
          <w:lang w:eastAsia="ru-RU"/>
        </w:rPr>
        <w:t xml:space="preserve">ой услуги - Глава </w:t>
      </w:r>
      <w:proofErr w:type="spellStart"/>
      <w:r w:rsidR="00984E87">
        <w:rPr>
          <w:rFonts w:ascii="Times New Roman" w:eastAsia="Calibri" w:hAnsi="Times New Roman" w:cs="Times New Roman"/>
          <w:color w:val="auto"/>
          <w:kern w:val="0"/>
          <w:sz w:val="28"/>
          <w:szCs w:val="28"/>
          <w:lang w:eastAsia="ru-RU"/>
        </w:rPr>
        <w:t>Саморядовского</w:t>
      </w:r>
      <w:proofErr w:type="spellEnd"/>
      <w:r w:rsidR="00984E87">
        <w:rPr>
          <w:rFonts w:ascii="Times New Roman" w:eastAsia="Calibri" w:hAnsi="Times New Roman" w:cs="Times New Roman"/>
          <w:color w:val="auto"/>
          <w:kern w:val="0"/>
          <w:sz w:val="28"/>
          <w:szCs w:val="28"/>
          <w:lang w:eastAsia="ru-RU"/>
        </w:rPr>
        <w:t xml:space="preserve"> сельсовета </w:t>
      </w:r>
      <w:proofErr w:type="spellStart"/>
      <w:r w:rsidR="00984E87">
        <w:rPr>
          <w:rFonts w:ascii="Times New Roman" w:eastAsia="Calibri" w:hAnsi="Times New Roman" w:cs="Times New Roman"/>
          <w:color w:val="auto"/>
          <w:kern w:val="0"/>
          <w:sz w:val="28"/>
          <w:szCs w:val="28"/>
          <w:lang w:eastAsia="ru-RU"/>
        </w:rPr>
        <w:t>Большесолдатского</w:t>
      </w:r>
      <w:proofErr w:type="spellEnd"/>
      <w:r w:rsidR="00984E87">
        <w:rPr>
          <w:rFonts w:ascii="Times New Roman" w:eastAsia="Calibri" w:hAnsi="Times New Roman" w:cs="Times New Roman"/>
          <w:color w:val="auto"/>
          <w:kern w:val="0"/>
          <w:sz w:val="28"/>
          <w:szCs w:val="28"/>
          <w:lang w:eastAsia="ru-RU"/>
        </w:rPr>
        <w:t xml:space="preserve"> района</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w:t>
      </w:r>
      <w:r w:rsidRPr="002A38D1">
        <w:rPr>
          <w:rFonts w:ascii="Times New Roman" w:hAnsi="Times New Roman" w:cs="Times New Roman"/>
          <w:b/>
          <w:bCs/>
          <w:color w:val="000000" w:themeColor="text1"/>
          <w:sz w:val="28"/>
          <w:szCs w:val="28"/>
        </w:rPr>
        <w:lastRenderedPageBreak/>
        <w:t xml:space="preserve">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w:t>
      </w:r>
      <w:r w:rsidR="00A357A1">
        <w:rPr>
          <w:rFonts w:ascii="Times New Roman" w:eastAsia="Calibri" w:hAnsi="Times New Roman" w:cs="Times New Roman"/>
          <w:color w:val="000000" w:themeColor="text1"/>
          <w:sz w:val="28"/>
          <w:szCs w:val="28"/>
          <w:lang w:eastAsia="en-US"/>
        </w:rPr>
        <w:t>писем, заявлений и жалоб граждан</w:t>
      </w:r>
      <w:r w:rsidR="00A357A1" w:rsidRPr="00EE0F85">
        <w:rPr>
          <w:rFonts w:ascii="Times New Roman" w:eastAsia="Calibri" w:hAnsi="Times New Roman" w:cs="Times New Roman"/>
          <w:sz w:val="28"/>
          <w:szCs w:val="28"/>
          <w:lang w:eastAsia="en-US"/>
        </w:rPr>
        <w:t>.</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CC1DDF" w:rsidRPr="00CC1DDF">
        <w:rPr>
          <w:rFonts w:ascii="Times New Roman" w:eastAsia="Calibri" w:hAnsi="Times New Roman" w:cs="Times New Roman"/>
          <w:color w:val="000000" w:themeColor="text1"/>
          <w:sz w:val="28"/>
          <w:szCs w:val="28"/>
          <w:lang w:eastAsia="en-US"/>
        </w:rPr>
        <w:t xml:space="preserve"> </w:t>
      </w:r>
      <w:r w:rsidR="00CC1DDF">
        <w:rPr>
          <w:rFonts w:ascii="Times New Roman" w:eastAsia="Calibri" w:hAnsi="Times New Roman" w:cs="Times New Roman"/>
          <w:color w:val="000000" w:themeColor="text1"/>
          <w:sz w:val="28"/>
          <w:szCs w:val="28"/>
          <w:lang w:eastAsia="en-US"/>
        </w:rPr>
        <w:t>регистрации писем, заявлений и жалоб граждан</w:t>
      </w:r>
      <w:r w:rsidR="0045049D" w:rsidRPr="0045049D">
        <w:rPr>
          <w:rFonts w:ascii="Times New Roman" w:eastAsia="Calibri" w:hAnsi="Times New Roman" w:cs="Times New Roman"/>
          <w:color w:val="000000" w:themeColor="text1"/>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45049D">
        <w:rPr>
          <w:rFonts w:ascii="Times New Roman" w:eastAsia="Calibri" w:hAnsi="Times New Roman" w:cs="Times New Roman"/>
          <w:color w:val="00B050"/>
          <w:lang w:eastAsia="en-US"/>
        </w:rPr>
        <w:t xml:space="preserve"> </w:t>
      </w:r>
      <w:r w:rsidR="00790BB4">
        <w:rPr>
          <w:rFonts w:ascii="Times New Roman" w:eastAsia="Calibri" w:hAnsi="Times New Roman" w:cs="Times New Roman"/>
          <w:color w:val="000000" w:themeColor="text1"/>
          <w:sz w:val="28"/>
          <w:szCs w:val="28"/>
          <w:lang w:eastAsia="en-US"/>
        </w:rPr>
        <w:t>регистрации писем, заявлений и жалоб граждан</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w:t>
      </w:r>
      <w:r w:rsidR="000D3820">
        <w:rPr>
          <w:rFonts w:ascii="Times New Roman" w:eastAsiaTheme="minorHAnsi" w:hAnsi="Times New Roman" w:cs="Times New Roman"/>
          <w:bCs/>
          <w:color w:val="auto"/>
          <w:kern w:val="0"/>
          <w:sz w:val="28"/>
          <w:szCs w:val="28"/>
          <w:lang w:eastAsia="en-US"/>
        </w:rPr>
        <w:lastRenderedPageBreak/>
        <w:t xml:space="preserve">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proofErr w:type="spellStart"/>
      <w:r w:rsidR="00BE4F92">
        <w:rPr>
          <w:rFonts w:ascii="Times New Roman" w:eastAsiaTheme="minorHAnsi" w:hAnsi="Times New Roman" w:cs="Times New Roman"/>
          <w:bCs/>
          <w:color w:val="auto"/>
          <w:kern w:val="0"/>
          <w:sz w:val="28"/>
          <w:szCs w:val="28"/>
          <w:lang w:eastAsia="en-US"/>
        </w:rPr>
        <w:t>Саморядовского</w:t>
      </w:r>
      <w:proofErr w:type="spellEnd"/>
      <w:r w:rsidR="00BE4F92">
        <w:rPr>
          <w:rFonts w:ascii="Times New Roman" w:eastAsiaTheme="minorHAnsi" w:hAnsi="Times New Roman" w:cs="Times New Roman"/>
          <w:bCs/>
          <w:color w:val="auto"/>
          <w:kern w:val="0"/>
          <w:sz w:val="28"/>
          <w:szCs w:val="28"/>
          <w:lang w:eastAsia="en-US"/>
        </w:rPr>
        <w:t xml:space="preserve"> сельсовета </w:t>
      </w:r>
      <w:proofErr w:type="spellStart"/>
      <w:r w:rsidR="00BE4F92">
        <w:rPr>
          <w:rFonts w:ascii="Times New Roman" w:eastAsiaTheme="minorHAnsi" w:hAnsi="Times New Roman" w:cs="Times New Roman"/>
          <w:bCs/>
          <w:color w:val="auto"/>
          <w:kern w:val="0"/>
          <w:sz w:val="28"/>
          <w:szCs w:val="28"/>
          <w:lang w:eastAsia="en-US"/>
        </w:rPr>
        <w:t>Большесолдатского</w:t>
      </w:r>
      <w:proofErr w:type="spellEnd"/>
      <w:r w:rsidR="00BE4F92">
        <w:rPr>
          <w:rFonts w:ascii="Times New Roman" w:eastAsiaTheme="minorHAnsi" w:hAnsi="Times New Roman" w:cs="Times New Roman"/>
          <w:bCs/>
          <w:color w:val="auto"/>
          <w:kern w:val="0"/>
          <w:sz w:val="28"/>
          <w:szCs w:val="28"/>
          <w:lang w:eastAsia="en-US"/>
        </w:rPr>
        <w:t xml:space="preserve">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A90564">
        <w:rPr>
          <w:rFonts w:ascii="Times New Roman" w:hAnsi="Times New Roman" w:cs="Times New Roman"/>
          <w:color w:val="auto"/>
          <w:sz w:val="28"/>
          <w:szCs w:val="28"/>
        </w:rPr>
        <w:t xml:space="preserve"> регистрации писем, заявлений и жалоб граждан</w:t>
      </w:r>
      <w:r w:rsidR="00BE4F92">
        <w:rPr>
          <w:rFonts w:ascii="Times New Roman" w:hAnsi="Times New Roman" w:cs="Times New Roman"/>
          <w:color w:val="auto"/>
          <w:sz w:val="20"/>
          <w:szCs w:val="20"/>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 xml:space="preserve">едложенного земельного участка с </w:t>
      </w:r>
      <w:r w:rsidR="001B689E">
        <w:rPr>
          <w:rFonts w:ascii="Times New Roman" w:eastAsiaTheme="minorHAnsi" w:hAnsi="Times New Roman" w:cs="Times New Roman"/>
          <w:color w:val="auto"/>
          <w:kern w:val="0"/>
          <w:sz w:val="28"/>
          <w:szCs w:val="28"/>
          <w:lang w:eastAsia="en-US"/>
        </w:rPr>
        <w:lastRenderedPageBreak/>
        <w:t>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C32094">
        <w:rPr>
          <w:rFonts w:ascii="Times New Roman" w:eastAsiaTheme="minorHAnsi" w:hAnsi="Times New Roman" w:cs="Times New Roman"/>
          <w:bCs/>
          <w:color w:val="auto"/>
          <w:kern w:val="0"/>
          <w:sz w:val="28"/>
          <w:szCs w:val="28"/>
          <w:lang w:eastAsia="en-US"/>
        </w:rPr>
        <w:t xml:space="preserve"> </w:t>
      </w:r>
      <w:r w:rsidR="00A357A1">
        <w:rPr>
          <w:rFonts w:ascii="Times New Roman" w:eastAsiaTheme="minorHAnsi" w:hAnsi="Times New Roman" w:cs="Times New Roman"/>
          <w:bCs/>
          <w:color w:val="auto"/>
          <w:kern w:val="0"/>
          <w:sz w:val="28"/>
          <w:szCs w:val="28"/>
          <w:lang w:eastAsia="en-US"/>
        </w:rPr>
        <w:t>(</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proofErr w:type="spellStart"/>
      <w:r w:rsidR="00A357A1">
        <w:rPr>
          <w:rFonts w:ascii="Times New Roman" w:eastAsiaTheme="minorHAnsi" w:hAnsi="Times New Roman" w:cs="Times New Roman"/>
          <w:bCs/>
          <w:color w:val="auto"/>
          <w:kern w:val="0"/>
          <w:sz w:val="28"/>
          <w:szCs w:val="28"/>
          <w:lang w:eastAsia="en-US"/>
        </w:rPr>
        <w:t>Саморядовского</w:t>
      </w:r>
      <w:proofErr w:type="spellEnd"/>
      <w:r w:rsidR="00A357A1">
        <w:rPr>
          <w:rFonts w:ascii="Times New Roman" w:eastAsiaTheme="minorHAnsi" w:hAnsi="Times New Roman" w:cs="Times New Roman"/>
          <w:bCs/>
          <w:color w:val="auto"/>
          <w:kern w:val="0"/>
          <w:sz w:val="28"/>
          <w:szCs w:val="28"/>
          <w:lang w:eastAsia="en-US"/>
        </w:rPr>
        <w:t xml:space="preserve"> сельсовета </w:t>
      </w:r>
      <w:proofErr w:type="spellStart"/>
      <w:r w:rsidR="00A357A1">
        <w:rPr>
          <w:rFonts w:ascii="Times New Roman" w:eastAsiaTheme="minorHAnsi" w:hAnsi="Times New Roman" w:cs="Times New Roman"/>
          <w:bCs/>
          <w:color w:val="auto"/>
          <w:kern w:val="0"/>
          <w:sz w:val="28"/>
          <w:szCs w:val="28"/>
          <w:lang w:eastAsia="en-US"/>
        </w:rPr>
        <w:t>Большесолдатского</w:t>
      </w:r>
      <w:proofErr w:type="spellEnd"/>
      <w:r w:rsidR="00A357A1">
        <w:rPr>
          <w:rFonts w:ascii="Times New Roman" w:eastAsiaTheme="minorHAnsi" w:hAnsi="Times New Roman" w:cs="Times New Roman"/>
          <w:bCs/>
          <w:color w:val="auto"/>
          <w:kern w:val="0"/>
          <w:sz w:val="28"/>
          <w:szCs w:val="28"/>
          <w:lang w:eastAsia="en-US"/>
        </w:rPr>
        <w:t xml:space="preserve">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A357A1">
        <w:rPr>
          <w:rFonts w:ascii="Times New Roman" w:eastAsiaTheme="minorHAnsi" w:hAnsi="Times New Roman" w:cs="Times New Roman"/>
          <w:bCs/>
          <w:color w:val="00B050"/>
          <w:kern w:val="0"/>
          <w:lang w:eastAsia="en-US"/>
        </w:rPr>
        <w:t xml:space="preserve"> </w:t>
      </w:r>
      <w:r w:rsidR="00A357A1">
        <w:rPr>
          <w:rFonts w:ascii="Times New Roman" w:eastAsia="Calibri" w:hAnsi="Times New Roman" w:cs="Times New Roman"/>
          <w:color w:val="000000" w:themeColor="text1"/>
          <w:sz w:val="28"/>
          <w:szCs w:val="28"/>
          <w:lang w:eastAsia="en-US"/>
        </w:rPr>
        <w:t>писем, заявлений и жалоб граждан</w:t>
      </w:r>
      <w:r w:rsidR="00A357A1" w:rsidRPr="00EE0F85">
        <w:rPr>
          <w:rFonts w:ascii="Times New Roman" w:eastAsia="Calibri" w:hAnsi="Times New Roman" w:cs="Times New Roman"/>
          <w:sz w:val="28"/>
          <w:szCs w:val="28"/>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w:t>
      </w:r>
      <w:r w:rsidRPr="00E60AD5">
        <w:rPr>
          <w:rFonts w:ascii="Times New Roman" w:eastAsiaTheme="minorHAnsi" w:hAnsi="Times New Roman" w:cs="Times New Roman"/>
          <w:bCs/>
          <w:color w:val="auto"/>
          <w:kern w:val="0"/>
          <w:sz w:val="28"/>
          <w:szCs w:val="28"/>
          <w:lang w:eastAsia="en-US"/>
        </w:rPr>
        <w:lastRenderedPageBreak/>
        <w:t>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w:t>
      </w:r>
      <w:r w:rsidR="008C3678" w:rsidRPr="008C3678">
        <w:rPr>
          <w:rFonts w:ascii="Times New Roman" w:eastAsia="Calibri" w:hAnsi="Times New Roman" w:cs="Times New Roman"/>
          <w:color w:val="000000" w:themeColor="text1"/>
          <w:sz w:val="28"/>
          <w:szCs w:val="28"/>
          <w:lang w:eastAsia="en-US"/>
        </w:rPr>
        <w:t xml:space="preserve"> </w:t>
      </w:r>
      <w:r w:rsidR="008C3678">
        <w:rPr>
          <w:rFonts w:ascii="Times New Roman" w:eastAsia="Calibri" w:hAnsi="Times New Roman" w:cs="Times New Roman"/>
          <w:color w:val="000000" w:themeColor="text1"/>
          <w:sz w:val="28"/>
          <w:szCs w:val="28"/>
          <w:lang w:eastAsia="en-US"/>
        </w:rPr>
        <w:t>регистрации писем, заявлений и жалоб граждан</w:t>
      </w:r>
      <w:r w:rsidR="008C3678">
        <w:rPr>
          <w:rFonts w:ascii="Times New Roman" w:eastAsia="Calibri" w:hAnsi="Times New Roman" w:cs="Times New Roman"/>
          <w:sz w:val="28"/>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об</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w:t>
      </w:r>
      <w:r w:rsidRPr="00194A14">
        <w:rPr>
          <w:rFonts w:ascii="Times New Roman" w:eastAsia="Calibri" w:hAnsi="Times New Roman" w:cs="Times New Roman"/>
          <w:bCs/>
          <w:color w:val="auto"/>
          <w:kern w:val="0"/>
          <w:sz w:val="28"/>
          <w:szCs w:val="28"/>
          <w:lang w:eastAsia="en-US"/>
        </w:rPr>
        <w:lastRenderedPageBreak/>
        <w:t>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C0477">
        <w:rPr>
          <w:rFonts w:ascii="Times New Roman" w:hAnsi="Times New Roman" w:cs="Times New Roman"/>
          <w:color w:val="auto"/>
          <w:kern w:val="0"/>
          <w:sz w:val="28"/>
          <w:szCs w:val="28"/>
        </w:rPr>
        <w:t xml:space="preserve"> регистрации</w:t>
      </w:r>
      <w:r w:rsidR="00DC0477" w:rsidRPr="00DC0477">
        <w:rPr>
          <w:rFonts w:ascii="Times New Roman" w:eastAsia="Calibri" w:hAnsi="Times New Roman" w:cs="Times New Roman"/>
          <w:color w:val="000000" w:themeColor="text1"/>
          <w:sz w:val="28"/>
          <w:szCs w:val="28"/>
          <w:lang w:eastAsia="en-US"/>
        </w:rPr>
        <w:t xml:space="preserve"> </w:t>
      </w:r>
      <w:r w:rsidR="00DC0477">
        <w:rPr>
          <w:rFonts w:ascii="Times New Roman" w:eastAsia="Calibri" w:hAnsi="Times New Roman" w:cs="Times New Roman"/>
          <w:color w:val="000000" w:themeColor="text1"/>
          <w:sz w:val="28"/>
          <w:szCs w:val="28"/>
          <w:lang w:eastAsia="en-US"/>
        </w:rPr>
        <w:t>писем, заявлений и жалоб граждан</w:t>
      </w:r>
      <w:r w:rsidR="00DC0477" w:rsidRPr="00EE0F85">
        <w:rPr>
          <w:rFonts w:ascii="Times New Roman" w:eastAsia="Calibri" w:hAnsi="Times New Roman" w:cs="Times New Roman"/>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DC0477">
        <w:rPr>
          <w:rFonts w:ascii="Times New Roman" w:hAnsi="Times New Roman" w:cs="Times New Roman"/>
          <w:color w:val="auto"/>
          <w:sz w:val="28"/>
          <w:szCs w:val="28"/>
        </w:rPr>
        <w:t xml:space="preserve"> </w:t>
      </w:r>
      <w:proofErr w:type="spellStart"/>
      <w:r w:rsidR="00DC0477">
        <w:rPr>
          <w:rFonts w:ascii="Times New Roman" w:hAnsi="Times New Roman" w:cs="Times New Roman"/>
          <w:color w:val="auto"/>
          <w:sz w:val="28"/>
          <w:szCs w:val="28"/>
        </w:rPr>
        <w:t>Саморядовского</w:t>
      </w:r>
      <w:proofErr w:type="spellEnd"/>
      <w:r w:rsidR="00DC0477">
        <w:rPr>
          <w:rFonts w:ascii="Times New Roman" w:hAnsi="Times New Roman" w:cs="Times New Roman"/>
          <w:color w:val="auto"/>
          <w:sz w:val="28"/>
          <w:szCs w:val="28"/>
        </w:rPr>
        <w:t xml:space="preserve"> сельсовета </w:t>
      </w:r>
      <w:proofErr w:type="spellStart"/>
      <w:r w:rsidR="00DC0477">
        <w:rPr>
          <w:rFonts w:ascii="Times New Roman" w:hAnsi="Times New Roman" w:cs="Times New Roman"/>
          <w:color w:val="auto"/>
          <w:sz w:val="28"/>
          <w:szCs w:val="28"/>
        </w:rPr>
        <w:t>Большесолдатского</w:t>
      </w:r>
      <w:proofErr w:type="spellEnd"/>
      <w:r w:rsidR="00DC047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proofErr w:type="spellStart"/>
      <w:r w:rsidR="00DC0477">
        <w:rPr>
          <w:rFonts w:ascii="Times New Roman" w:hAnsi="Times New Roman" w:cs="Times New Roman"/>
          <w:color w:val="auto"/>
          <w:sz w:val="28"/>
          <w:szCs w:val="28"/>
        </w:rPr>
        <w:t>Саморядовского</w:t>
      </w:r>
      <w:proofErr w:type="spellEnd"/>
      <w:r w:rsidR="00DC0477">
        <w:rPr>
          <w:rFonts w:ascii="Times New Roman" w:hAnsi="Times New Roman" w:cs="Times New Roman"/>
          <w:color w:val="auto"/>
          <w:sz w:val="28"/>
          <w:szCs w:val="28"/>
        </w:rPr>
        <w:t xml:space="preserve"> сельсовета </w:t>
      </w:r>
      <w:proofErr w:type="spellStart"/>
      <w:r w:rsidR="00DC0477">
        <w:rPr>
          <w:rFonts w:ascii="Times New Roman" w:hAnsi="Times New Roman" w:cs="Times New Roman"/>
          <w:color w:val="auto"/>
          <w:sz w:val="28"/>
          <w:szCs w:val="28"/>
        </w:rPr>
        <w:t>Большесолдатского</w:t>
      </w:r>
      <w:proofErr w:type="spellEnd"/>
      <w:r w:rsidR="00DC047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66089A">
        <w:rPr>
          <w:rFonts w:ascii="Times New Roman" w:hAnsi="Times New Roman" w:cs="Times New Roman"/>
          <w:bCs/>
          <w:color w:val="auto"/>
          <w:sz w:val="28"/>
          <w:szCs w:val="28"/>
        </w:rPr>
        <w:lastRenderedPageBreak/>
        <w:t>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lastRenderedPageBreak/>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CE5B1F" w:rsidRDefault="00CE0B06" w:rsidP="00CE5B1F">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CE5B1F" w:rsidRPr="00CE5B1F">
        <w:rPr>
          <w:rFonts w:ascii="Times New Roman" w:hAnsi="Times New Roman" w:cs="Times New Roman"/>
          <w:color w:val="auto"/>
          <w:sz w:val="28"/>
          <w:szCs w:val="28"/>
        </w:rPr>
        <w:t xml:space="preserve"> </w:t>
      </w:r>
      <w:proofErr w:type="spellStart"/>
      <w:r w:rsidR="00CE5B1F">
        <w:rPr>
          <w:rFonts w:ascii="Times New Roman" w:hAnsi="Times New Roman" w:cs="Times New Roman"/>
          <w:color w:val="auto"/>
          <w:sz w:val="28"/>
          <w:szCs w:val="28"/>
        </w:rPr>
        <w:t>Саморядовского</w:t>
      </w:r>
      <w:proofErr w:type="spellEnd"/>
      <w:r w:rsidR="00CE5B1F">
        <w:rPr>
          <w:rFonts w:ascii="Times New Roman" w:hAnsi="Times New Roman" w:cs="Times New Roman"/>
          <w:color w:val="auto"/>
          <w:sz w:val="28"/>
          <w:szCs w:val="28"/>
        </w:rPr>
        <w:t xml:space="preserve"> сельсовета </w:t>
      </w:r>
      <w:proofErr w:type="spellStart"/>
      <w:r w:rsidR="00CE5B1F">
        <w:rPr>
          <w:rFonts w:ascii="Times New Roman" w:hAnsi="Times New Roman" w:cs="Times New Roman"/>
          <w:color w:val="auto"/>
          <w:sz w:val="28"/>
          <w:szCs w:val="28"/>
        </w:rPr>
        <w:t>Большесолдатского</w:t>
      </w:r>
      <w:proofErr w:type="spellEnd"/>
      <w:r w:rsidR="00CE5B1F">
        <w:rPr>
          <w:rFonts w:ascii="Times New Roman" w:hAnsi="Times New Roman" w:cs="Times New Roman"/>
          <w:color w:val="auto"/>
          <w:sz w:val="28"/>
          <w:szCs w:val="28"/>
        </w:rPr>
        <w:t xml:space="preserve"> района</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CE5B1F" w:rsidRPr="00CE5B1F">
        <w:rPr>
          <w:rFonts w:ascii="Times New Roman" w:hAnsi="Times New Roman" w:cs="Times New Roman"/>
          <w:color w:val="auto"/>
          <w:sz w:val="28"/>
          <w:szCs w:val="28"/>
        </w:rPr>
        <w:t xml:space="preserve"> </w:t>
      </w:r>
      <w:proofErr w:type="spellStart"/>
      <w:r w:rsidR="00CE5B1F">
        <w:rPr>
          <w:rFonts w:ascii="Times New Roman" w:hAnsi="Times New Roman" w:cs="Times New Roman"/>
          <w:color w:val="auto"/>
          <w:sz w:val="28"/>
          <w:szCs w:val="28"/>
        </w:rPr>
        <w:t>Саморядовского</w:t>
      </w:r>
      <w:proofErr w:type="spellEnd"/>
      <w:r w:rsidR="00CE5B1F">
        <w:rPr>
          <w:rFonts w:ascii="Times New Roman" w:hAnsi="Times New Roman" w:cs="Times New Roman"/>
          <w:color w:val="auto"/>
          <w:sz w:val="28"/>
          <w:szCs w:val="28"/>
        </w:rPr>
        <w:t xml:space="preserve"> сельсовета </w:t>
      </w:r>
      <w:proofErr w:type="spellStart"/>
      <w:r w:rsidR="00CE5B1F">
        <w:rPr>
          <w:rFonts w:ascii="Times New Roman" w:hAnsi="Times New Roman" w:cs="Times New Roman"/>
          <w:color w:val="auto"/>
          <w:sz w:val="28"/>
          <w:szCs w:val="28"/>
        </w:rPr>
        <w:t>Большесолдатского</w:t>
      </w:r>
      <w:proofErr w:type="spellEnd"/>
      <w:r w:rsidR="00CE5B1F">
        <w:rPr>
          <w:rFonts w:ascii="Times New Roman" w:hAnsi="Times New Roman" w:cs="Times New Roman"/>
          <w:color w:val="auto"/>
          <w:sz w:val="28"/>
          <w:szCs w:val="28"/>
        </w:rPr>
        <w:t xml:space="preserve"> района</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 xml:space="preserve">Перечень нормативных правовых актов, регулирующих порядок досудебного (внесудебного) обжалования решений и действий </w:t>
      </w:r>
      <w:r w:rsidRPr="00CA1F3F">
        <w:rPr>
          <w:rFonts w:ascii="Times New Roman" w:hAnsi="Times New Roman" w:cs="Times New Roman"/>
          <w:b/>
          <w:color w:val="auto"/>
          <w:kern w:val="0"/>
          <w:sz w:val="28"/>
          <w:szCs w:val="24"/>
        </w:rPr>
        <w:lastRenderedPageBreak/>
        <w:t>(бездействия)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Pr="00CA1F3F">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w:t>
      </w:r>
      <w:r w:rsidR="00B215B5" w:rsidRPr="00B215B5">
        <w:rPr>
          <w:rFonts w:ascii="Times New Roman" w:hAnsi="Times New Roman" w:cs="Times New Roman"/>
          <w:color w:val="auto"/>
          <w:sz w:val="28"/>
          <w:szCs w:val="28"/>
        </w:rPr>
        <w:t xml:space="preserve">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00B215B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Pr>
          <w:rFonts w:ascii="Times New Roman" w:hAnsi="Times New Roman" w:cs="Times New Roman"/>
          <w:color w:val="auto"/>
          <w:kern w:val="2"/>
          <w:sz w:val="28"/>
          <w:szCs w:val="28"/>
        </w:rPr>
        <w:t xml:space="preserve"> </w:t>
      </w:r>
      <w:hyperlink r:id="rId20"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135314" w:rsidRPr="00135314" w:rsidRDefault="00135314" w:rsidP="00135314">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35314" w:rsidRDefault="00135314" w:rsidP="00135314">
      <w:pPr>
        <w:spacing w:after="0" w:line="100" w:lineRule="atLeast"/>
        <w:jc w:val="right"/>
        <w:rPr>
          <w:rFonts w:ascii="Times New Roman" w:eastAsia="Arial" w:hAnsi="Times New Roman" w:cs="Times New Roman"/>
          <w:color w:val="auto"/>
          <w:sz w:val="28"/>
          <w:szCs w:val="28"/>
        </w:rPr>
      </w:pPr>
      <w:bookmarkStart w:id="2" w:name="Par306"/>
      <w:bookmarkEnd w:id="2"/>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ED5675" w:rsidRPr="00ED5675" w:rsidRDefault="00ED5675" w:rsidP="00ED5675">
      <w:pPr>
        <w:pageBreakBefore/>
        <w:spacing w:after="0" w:line="100" w:lineRule="atLeast"/>
        <w:ind w:left="2832" w:firstLine="708"/>
        <w:jc w:val="right"/>
        <w:rPr>
          <w:rFonts w:ascii="Times New Roman" w:hAnsi="Times New Roman" w:cs="Times New Roman"/>
          <w:color w:val="auto"/>
          <w:sz w:val="24"/>
          <w:szCs w:val="24"/>
        </w:rPr>
      </w:pPr>
      <w:r w:rsidRPr="00ED5675">
        <w:rPr>
          <w:rFonts w:ascii="Times New Roman" w:eastAsia="Arial" w:hAnsi="Times New Roman" w:cs="Times New Roman"/>
          <w:color w:val="auto"/>
          <w:sz w:val="24"/>
          <w:szCs w:val="24"/>
        </w:rPr>
        <w:lastRenderedPageBreak/>
        <w:t xml:space="preserve">     </w:t>
      </w:r>
      <w:r w:rsidRPr="00ED5675">
        <w:rPr>
          <w:rFonts w:ascii="Times New Roman" w:hAnsi="Times New Roman" w:cs="Times New Roman"/>
          <w:bCs/>
          <w:color w:val="auto"/>
          <w:sz w:val="24"/>
          <w:szCs w:val="24"/>
        </w:rPr>
        <w:t>Приложение № 1</w:t>
      </w:r>
    </w:p>
    <w:p w:rsidR="00ED5675" w:rsidRPr="00ED5675" w:rsidRDefault="00ED5675" w:rsidP="00ED5675">
      <w:pPr>
        <w:spacing w:after="0" w:line="100" w:lineRule="atLeast"/>
        <w:jc w:val="right"/>
        <w:rPr>
          <w:rFonts w:ascii="Times New Roman" w:hAnsi="Times New Roman" w:cs="Times New Roman"/>
          <w:color w:val="auto"/>
          <w:sz w:val="24"/>
          <w:szCs w:val="24"/>
        </w:rPr>
      </w:pPr>
      <w:r w:rsidRPr="00ED5675">
        <w:rPr>
          <w:rFonts w:ascii="Times New Roman" w:hAnsi="Times New Roman" w:cs="Times New Roman"/>
          <w:color w:val="auto"/>
          <w:sz w:val="24"/>
          <w:szCs w:val="24"/>
        </w:rPr>
        <w:t>к Административному регламенту</w:t>
      </w:r>
    </w:p>
    <w:p w:rsidR="00ED5675" w:rsidRPr="00ED5675" w:rsidRDefault="00ED5675" w:rsidP="00ED5675">
      <w:pPr>
        <w:spacing w:after="0" w:line="100" w:lineRule="atLeast"/>
        <w:jc w:val="right"/>
        <w:rPr>
          <w:rFonts w:ascii="Times New Roman" w:hAnsi="Times New Roman" w:cs="Times New Roman"/>
          <w:color w:val="auto"/>
          <w:sz w:val="24"/>
          <w:szCs w:val="24"/>
        </w:rPr>
      </w:pPr>
      <w:r w:rsidRPr="00ED5675">
        <w:rPr>
          <w:rFonts w:ascii="Times New Roman" w:hAnsi="Times New Roman" w:cs="Times New Roman"/>
          <w:color w:val="auto"/>
          <w:sz w:val="24"/>
          <w:szCs w:val="24"/>
        </w:rPr>
        <w:t>предоставления муниципальной услуги</w:t>
      </w:r>
    </w:p>
    <w:p w:rsidR="00ED5675" w:rsidRPr="00ED5675" w:rsidRDefault="00ED5675" w:rsidP="00ED5675">
      <w:pPr>
        <w:spacing w:after="0" w:line="240" w:lineRule="auto"/>
        <w:jc w:val="center"/>
        <w:rPr>
          <w:rFonts w:ascii="Times New Roman" w:hAnsi="Times New Roman" w:cs="Times New Roman"/>
          <w:b/>
          <w:bCs/>
          <w:color w:val="00B050"/>
          <w:kern w:val="0"/>
          <w:sz w:val="24"/>
          <w:szCs w:val="24"/>
          <w:u w:val="single"/>
          <w:lang w:eastAsia="ru-RU"/>
        </w:rPr>
      </w:pPr>
      <w:r w:rsidRPr="00ED5675">
        <w:rPr>
          <w:rFonts w:ascii="Times New Roman" w:hAnsi="Times New Roman" w:cs="Times New Roman"/>
          <w:b/>
          <w:bCs/>
          <w:color w:val="auto"/>
          <w:sz w:val="24"/>
          <w:szCs w:val="24"/>
        </w:rPr>
        <w:t>«</w:t>
      </w:r>
      <w:r w:rsidRPr="00ED5675">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spacing w:after="0" w:line="100" w:lineRule="atLeast"/>
        <w:jc w:val="right"/>
        <w:rPr>
          <w:rFonts w:ascii="Times New Roman" w:eastAsia="Arial" w:hAnsi="Times New Roman" w:cs="Times New Roman"/>
          <w:color w:val="auto"/>
          <w:sz w:val="24"/>
          <w:szCs w:val="24"/>
        </w:rPr>
      </w:pPr>
    </w:p>
    <w:p w:rsidR="00ED5675" w:rsidRPr="00ED5675" w:rsidRDefault="00ED5675" w:rsidP="00ED5675">
      <w:pPr>
        <w:spacing w:after="0" w:line="100" w:lineRule="atLeast"/>
        <w:ind w:left="720" w:hanging="360"/>
        <w:jc w:val="center"/>
        <w:rPr>
          <w:rFonts w:ascii="Times New Roman" w:hAnsi="Times New Roman" w:cs="Times New Roman"/>
          <w:b/>
          <w:bCs/>
          <w:color w:val="auto"/>
          <w:sz w:val="24"/>
          <w:szCs w:val="24"/>
        </w:rPr>
      </w:pPr>
    </w:p>
    <w:p w:rsidR="00ED5675" w:rsidRPr="00ED5675" w:rsidRDefault="00ED5675" w:rsidP="00ED5675">
      <w:pPr>
        <w:spacing w:after="0" w:line="100" w:lineRule="atLeast"/>
        <w:ind w:left="720" w:hanging="360"/>
        <w:jc w:val="center"/>
        <w:rPr>
          <w:rFonts w:ascii="Times New Roman" w:hAnsi="Times New Roman" w:cs="Times New Roman"/>
          <w:color w:val="auto"/>
          <w:sz w:val="24"/>
          <w:szCs w:val="24"/>
        </w:rPr>
      </w:pPr>
      <w:r w:rsidRPr="00ED5675">
        <w:rPr>
          <w:rFonts w:ascii="Times New Roman" w:hAnsi="Times New Roman" w:cs="Times New Roman"/>
          <w:b/>
          <w:bCs/>
          <w:color w:val="auto"/>
          <w:sz w:val="24"/>
          <w:szCs w:val="24"/>
        </w:rPr>
        <w:t>ОБРАЗЕЦ ЗАЯВЛЕНИЯ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_______________________________________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roofErr w:type="gramStart"/>
      <w:r w:rsidRPr="00ED5675">
        <w:rPr>
          <w:rFonts w:ascii="Times New Roman" w:hAnsi="Times New Roman" w:cs="Times New Roman"/>
          <w:sz w:val="24"/>
          <w:szCs w:val="24"/>
        </w:rPr>
        <w:t>(наименование исполнительного</w:t>
      </w:r>
      <w:proofErr w:type="gramEnd"/>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органа государственной власти</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(или: органа местного самоуправления))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pStyle w:val="ConsPlusNonformat"/>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(полное наименование юридического лица)</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 _____________________________ ИНН 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ED5675">
        <w:rPr>
          <w:rFonts w:ascii="Times New Roman" w:hAnsi="Times New Roman" w:cs="Times New Roman"/>
          <w:color w:val="333333"/>
          <w:kern w:val="0"/>
          <w:sz w:val="24"/>
          <w:szCs w:val="24"/>
          <w:lang w:eastAsia="ru-RU"/>
        </w:rPr>
        <w:t>я-</w:t>
      </w:r>
      <w:proofErr w:type="gramEnd"/>
      <w:r w:rsidRPr="00ED5675">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 xml:space="preserve">ей) на </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(полностью должность,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Основании</w:t>
      </w:r>
      <w:proofErr w:type="gramEnd"/>
      <w:r w:rsidRPr="00ED5675">
        <w:rPr>
          <w:rFonts w:ascii="Times New Roman" w:hAnsi="Times New Roman" w:cs="Times New Roman"/>
          <w:color w:val="333333"/>
          <w:kern w:val="0"/>
          <w:sz w:val="24"/>
          <w:szCs w:val="24"/>
          <w:lang w:eastAsia="ru-RU"/>
        </w:rPr>
        <w:t>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w:t>
      </w:r>
    </w:p>
    <w:p w:rsidR="00ED5675" w:rsidRPr="00ED5675" w:rsidRDefault="00ED5675" w:rsidP="00ED5675">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 </w:t>
      </w:r>
      <w:r w:rsidRPr="00ED5675">
        <w:rPr>
          <w:rFonts w:ascii="Times New Roman" w:hAnsi="Times New Roman" w:cs="Times New Roman"/>
          <w:color w:val="333333"/>
          <w:kern w:val="0"/>
          <w:sz w:val="24"/>
          <w:szCs w:val="24"/>
          <w:lang w:eastAsia="ru-RU"/>
        </w:rPr>
        <w:t>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Cs/>
          <w:color w:val="333333"/>
          <w:kern w:val="0"/>
          <w:sz w:val="24"/>
          <w:szCs w:val="24"/>
          <w:bdr w:val="none" w:sz="0" w:space="0" w:color="auto" w:frame="1"/>
          <w:lang w:eastAsia="ru-RU"/>
        </w:rPr>
        <w:t>2</w:t>
      </w:r>
      <w:r w:rsidRPr="00ED5675">
        <w:rPr>
          <w:rFonts w:ascii="Times New Roman" w:hAnsi="Times New Roman" w:cs="Times New Roman"/>
          <w:b/>
          <w:bCs/>
          <w:color w:val="333333"/>
          <w:kern w:val="0"/>
          <w:sz w:val="24"/>
          <w:szCs w:val="24"/>
          <w:bdr w:val="none" w:sz="0" w:space="0" w:color="auto" w:frame="1"/>
          <w:lang w:eastAsia="ru-RU"/>
        </w:rPr>
        <w:t>. </w:t>
      </w:r>
      <w:r w:rsidRPr="00ED567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3. </w:t>
      </w:r>
      <w:r w:rsidRPr="00ED567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4. </w:t>
      </w:r>
      <w:r w:rsidRPr="00ED567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D5675" w:rsidRPr="00ED5675" w:rsidRDefault="00ED5675" w:rsidP="00ED5675">
      <w:pPr>
        <w:numPr>
          <w:ilvl w:val="0"/>
          <w:numId w:val="1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5. </w:t>
      </w:r>
      <w:r w:rsidRPr="00ED567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МП</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lastRenderedPageBreak/>
        <w:t xml:space="preserve">В администрацию </w:t>
      </w:r>
      <w:proofErr w:type="spellStart"/>
      <w:r w:rsidRPr="00ED5675">
        <w:rPr>
          <w:rFonts w:ascii="Times New Roman" w:hAnsi="Times New Roman" w:cs="Times New Roman"/>
          <w:sz w:val="24"/>
          <w:szCs w:val="24"/>
        </w:rPr>
        <w:t>Саморядовского</w:t>
      </w:r>
      <w:proofErr w:type="spellEnd"/>
      <w:r w:rsidRPr="00ED5675">
        <w:rPr>
          <w:rFonts w:ascii="Times New Roman" w:hAnsi="Times New Roman" w:cs="Times New Roman"/>
          <w:sz w:val="24"/>
          <w:szCs w:val="24"/>
        </w:rPr>
        <w:t xml:space="preserve"> сельсовета</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(полное наименование юридического лица)</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ОГРН_____________________________ ИНН___________________________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на основании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должность,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 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 xml:space="preserve">., сроком </w:t>
      </w:r>
      <w:proofErr w:type="gramStart"/>
      <w:r w:rsidRPr="00ED5675">
        <w:rPr>
          <w:rFonts w:ascii="Times New Roman" w:hAnsi="Times New Roman" w:cs="Times New Roman"/>
          <w:color w:val="333333"/>
          <w:kern w:val="0"/>
          <w:sz w:val="24"/>
          <w:szCs w:val="24"/>
          <w:lang w:eastAsia="ru-RU"/>
        </w:rPr>
        <w:t>на</w:t>
      </w:r>
      <w:proofErr w:type="gramEnd"/>
      <w:r w:rsidRPr="00ED5675">
        <w:rPr>
          <w:rFonts w:ascii="Times New Roman" w:hAnsi="Times New Roman" w:cs="Times New Roman"/>
          <w:color w:val="333333"/>
          <w:kern w:val="0"/>
          <w:sz w:val="24"/>
          <w:szCs w:val="24"/>
          <w:lang w:eastAsia="ru-RU"/>
        </w:rPr>
        <w:t xml:space="preserve"> 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 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w:t>
      </w: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предоставляется для размещения объектов, предусмотренных этим документом и (или) этим проектом)</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МП</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6E1976"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6E1976" w:rsidRDefault="006E1976" w:rsidP="00ED5675">
      <w:pPr>
        <w:pStyle w:val="ConsPlusNonformat"/>
        <w:jc w:val="right"/>
        <w:rPr>
          <w:rFonts w:ascii="Times New Roman" w:hAnsi="Times New Roman" w:cs="Times New Roman"/>
          <w:sz w:val="24"/>
          <w:szCs w:val="24"/>
        </w:rPr>
      </w:pPr>
    </w:p>
    <w:p w:rsidR="006E1976" w:rsidRDefault="006E1976" w:rsidP="00ED5675">
      <w:pPr>
        <w:pStyle w:val="ConsPlusNonformat"/>
        <w:jc w:val="right"/>
        <w:rPr>
          <w:rFonts w:ascii="Times New Roman" w:hAnsi="Times New Roman" w:cs="Times New Roman"/>
          <w:sz w:val="24"/>
          <w:szCs w:val="24"/>
        </w:rPr>
      </w:pPr>
    </w:p>
    <w:p w:rsidR="006E1976" w:rsidRDefault="006E1976"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lastRenderedPageBreak/>
        <w:t xml:space="preserve">В администрацию </w:t>
      </w:r>
      <w:proofErr w:type="spellStart"/>
      <w:r w:rsidRPr="00ED5675">
        <w:rPr>
          <w:rFonts w:ascii="Times New Roman" w:hAnsi="Times New Roman" w:cs="Times New Roman"/>
          <w:sz w:val="24"/>
          <w:szCs w:val="24"/>
        </w:rPr>
        <w:t>Саморядовского</w:t>
      </w:r>
      <w:proofErr w:type="spellEnd"/>
      <w:r w:rsidRPr="00ED5675">
        <w:rPr>
          <w:rFonts w:ascii="Times New Roman" w:hAnsi="Times New Roman" w:cs="Times New Roman"/>
          <w:sz w:val="24"/>
          <w:szCs w:val="24"/>
        </w:rPr>
        <w:t xml:space="preserve"> сельсовета</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органа государственной власти</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(или: органа местного самоуправления))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ФИО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адрес постоянного проживания)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имеющег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паспорт серия ______ № ________, 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(вид иного документа, удостоверяющего личность)</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выдан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 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ОГРНИП 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(когда и кем </w:t>
      </w:r>
      <w:proofErr w:type="gramStart"/>
      <w:r w:rsidRPr="00ED5675">
        <w:rPr>
          <w:rFonts w:ascii="Times New Roman" w:hAnsi="Times New Roman" w:cs="Times New Roman"/>
          <w:color w:val="333333"/>
          <w:kern w:val="0"/>
          <w:sz w:val="24"/>
          <w:szCs w:val="24"/>
          <w:lang w:eastAsia="ru-RU"/>
        </w:rPr>
        <w:t>выдан</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на основании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 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 xml:space="preserve">., сроком </w:t>
      </w:r>
      <w:proofErr w:type="gramStart"/>
      <w:r w:rsidRPr="00ED5675">
        <w:rPr>
          <w:rFonts w:ascii="Times New Roman" w:hAnsi="Times New Roman" w:cs="Times New Roman"/>
          <w:color w:val="333333"/>
          <w:kern w:val="0"/>
          <w:sz w:val="24"/>
          <w:szCs w:val="24"/>
          <w:lang w:eastAsia="ru-RU"/>
        </w:rPr>
        <w:t>на</w:t>
      </w:r>
      <w:proofErr w:type="gramEnd"/>
      <w:r w:rsidRPr="00ED5675">
        <w:rPr>
          <w:rFonts w:ascii="Times New Roman" w:hAnsi="Times New Roman" w:cs="Times New Roman"/>
          <w:color w:val="333333"/>
          <w:kern w:val="0"/>
          <w:sz w:val="24"/>
          <w:szCs w:val="24"/>
          <w:lang w:eastAsia="ru-RU"/>
        </w:rPr>
        <w:t xml:space="preserve"> 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Приложение № 2</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 административному регламенту</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предоставления муниципальной услуги </w:t>
      </w:r>
    </w:p>
    <w:p w:rsidR="00ED5675" w:rsidRPr="00ED5675" w:rsidRDefault="00ED5675" w:rsidP="00ED5675">
      <w:pPr>
        <w:spacing w:after="0" w:line="240" w:lineRule="auto"/>
        <w:jc w:val="center"/>
        <w:rPr>
          <w:rFonts w:ascii="Times New Roman" w:hAnsi="Times New Roman" w:cs="Times New Roman"/>
          <w:b/>
          <w:bCs/>
          <w:color w:val="00B050"/>
          <w:kern w:val="0"/>
          <w:sz w:val="24"/>
          <w:szCs w:val="24"/>
          <w:u w:val="single"/>
          <w:lang w:eastAsia="ru-RU"/>
        </w:rPr>
      </w:pPr>
      <w:r w:rsidRPr="00ED5675">
        <w:rPr>
          <w:rFonts w:ascii="Times New Roman" w:hAnsi="Times New Roman" w:cs="Times New Roman"/>
          <w:b/>
          <w:bCs/>
          <w:color w:val="auto"/>
          <w:sz w:val="24"/>
          <w:szCs w:val="24"/>
        </w:rPr>
        <w:t>«</w:t>
      </w:r>
      <w:r w:rsidRPr="00ED5675">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r w:rsidRPr="00ED5675">
        <w:rPr>
          <w:rFonts w:ascii="Times New Roman" w:hAnsi="Times New Roman" w:cs="Times New Roman"/>
          <w:b/>
          <w:bCs/>
          <w:color w:val="333333"/>
          <w:kern w:val="0"/>
          <w:sz w:val="24"/>
          <w:szCs w:val="24"/>
          <w:bdr w:val="none" w:sz="0" w:space="0" w:color="auto" w:frame="1"/>
          <w:lang w:eastAsia="ru-RU"/>
        </w:rPr>
        <w:t xml:space="preserve">Перечень документов, подтверждающих право </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r w:rsidRPr="00ED5675">
        <w:rPr>
          <w:rFonts w:ascii="Times New Roman" w:hAnsi="Times New Roman" w:cs="Times New Roman"/>
          <w:b/>
          <w:bCs/>
          <w:color w:val="333333"/>
          <w:kern w:val="0"/>
          <w:sz w:val="24"/>
          <w:szCs w:val="24"/>
          <w:bdr w:val="none" w:sz="0" w:space="0" w:color="auto" w:frame="1"/>
          <w:lang w:eastAsia="ru-RU"/>
        </w:rPr>
        <w:t>приобретения земельного участка без проведения торгов</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607"/>
        <w:gridCol w:w="1984"/>
        <w:gridCol w:w="1984"/>
        <w:gridCol w:w="1985"/>
      </w:tblGrid>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1"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2" w:history="1">
              <w:r w:rsidR="00ED5675" w:rsidRPr="00ED5675">
                <w:rPr>
                  <w:rFonts w:ascii="Times New Roman" w:hAnsi="Times New Roman" w:cs="Times New Roman"/>
                  <w:color w:val="0E0EDA"/>
                  <w:kern w:val="0"/>
                  <w:sz w:val="24"/>
                  <w:szCs w:val="24"/>
                  <w:bdr w:val="none" w:sz="0" w:space="0" w:color="auto" w:frame="1"/>
                  <w:lang w:eastAsia="ru-RU"/>
                </w:rPr>
                <w:t xml:space="preserve">Подпункт 1 пункта 2 статьи </w:t>
              </w:r>
              <w:r w:rsidR="00ED5675" w:rsidRPr="00ED5675">
                <w:rPr>
                  <w:rFonts w:ascii="Times New Roman" w:hAnsi="Times New Roman" w:cs="Times New Roman"/>
                  <w:color w:val="0E0EDA"/>
                  <w:kern w:val="0"/>
                  <w:sz w:val="24"/>
                  <w:szCs w:val="24"/>
                  <w:bdr w:val="none" w:sz="0" w:space="0" w:color="auto" w:frame="1"/>
                  <w:lang w:eastAsia="ru-RU"/>
                </w:rPr>
                <w:lastRenderedPageBreak/>
                <w:t>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В постоянное (бессрочное) </w:t>
            </w:r>
            <w:r w:rsidRPr="00ED5675">
              <w:rPr>
                <w:rFonts w:ascii="Times New Roman" w:hAnsi="Times New Roman" w:cs="Times New Roman"/>
                <w:color w:val="333333"/>
                <w:kern w:val="0"/>
                <w:sz w:val="24"/>
                <w:szCs w:val="24"/>
                <w:lang w:eastAsia="ru-RU"/>
              </w:rPr>
              <w:lastRenderedPageBreak/>
              <w:t>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w:t>
            </w:r>
            <w:r w:rsidRPr="00ED5675">
              <w:rPr>
                <w:rFonts w:ascii="Times New Roman" w:hAnsi="Times New Roman" w:cs="Times New Roman"/>
                <w:color w:val="333333"/>
                <w:kern w:val="0"/>
                <w:sz w:val="24"/>
                <w:szCs w:val="24"/>
                <w:lang w:eastAsia="ru-RU"/>
              </w:rPr>
              <w:lastRenderedPageBreak/>
              <w:t>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w:t>
            </w:r>
            <w:r w:rsidRPr="00ED5675">
              <w:rPr>
                <w:rFonts w:ascii="Times New Roman" w:hAnsi="Times New Roman" w:cs="Times New Roman"/>
                <w:color w:val="333333"/>
                <w:kern w:val="0"/>
                <w:sz w:val="24"/>
                <w:szCs w:val="24"/>
                <w:lang w:eastAsia="ru-RU"/>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3" w:history="1">
              <w:r w:rsidR="00ED5675" w:rsidRPr="00ED5675">
                <w:rPr>
                  <w:rFonts w:ascii="Times New Roman" w:hAnsi="Times New Roman" w:cs="Times New Roman"/>
                  <w:color w:val="0E0EDA"/>
                  <w:kern w:val="0"/>
                  <w:sz w:val="24"/>
                  <w:szCs w:val="24"/>
                  <w:bdr w:val="none" w:sz="0" w:space="0" w:color="auto" w:frame="1"/>
                  <w:lang w:eastAsia="ru-RU"/>
                </w:rPr>
                <w:t>Подпункт 2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4" w:history="1">
              <w:r w:rsidR="00ED5675" w:rsidRPr="00ED5675">
                <w:rPr>
                  <w:rFonts w:ascii="Times New Roman" w:hAnsi="Times New Roman" w:cs="Times New Roman"/>
                  <w:color w:val="0E0EDA"/>
                  <w:kern w:val="0"/>
                  <w:sz w:val="24"/>
                  <w:szCs w:val="24"/>
                  <w:bdr w:val="none" w:sz="0" w:space="0" w:color="auto" w:frame="1"/>
                  <w:lang w:eastAsia="ru-RU"/>
                </w:rPr>
                <w:t>Подпункт 3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w:t>
            </w:r>
            <w:r w:rsidRPr="00ED5675">
              <w:rPr>
                <w:rFonts w:ascii="Times New Roman" w:hAnsi="Times New Roman" w:cs="Times New Roman"/>
                <w:color w:val="333333"/>
                <w:kern w:val="0"/>
                <w:sz w:val="24"/>
                <w:szCs w:val="24"/>
                <w:lang w:eastAsia="ru-RU"/>
              </w:rPr>
              <w:lastRenderedPageBreak/>
              <w:t>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5" w:history="1">
              <w:r w:rsidR="00ED5675" w:rsidRPr="00ED5675">
                <w:rPr>
                  <w:rFonts w:ascii="Times New Roman" w:hAnsi="Times New Roman" w:cs="Times New Roman"/>
                  <w:color w:val="0E0EDA"/>
                  <w:kern w:val="0"/>
                  <w:sz w:val="24"/>
                  <w:szCs w:val="24"/>
                  <w:bdr w:val="none" w:sz="0" w:space="0" w:color="auto" w:frame="1"/>
                  <w:lang w:eastAsia="ru-RU"/>
                </w:rPr>
                <w:t>Подпункт 4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w:t>
            </w:r>
            <w:r w:rsidRPr="00ED5675">
              <w:rPr>
                <w:rFonts w:ascii="Times New Roman" w:hAnsi="Times New Roman" w:cs="Times New Roman"/>
                <w:color w:val="333333"/>
                <w:kern w:val="0"/>
                <w:sz w:val="24"/>
                <w:szCs w:val="24"/>
                <w:lang w:eastAsia="ru-RU"/>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6"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ED5675">
              <w:rPr>
                <w:rFonts w:ascii="Times New Roman" w:hAnsi="Times New Roman" w:cs="Times New Roman"/>
                <w:color w:val="333333"/>
                <w:kern w:val="0"/>
                <w:sz w:val="24"/>
                <w:szCs w:val="24"/>
                <w:lang w:eastAsia="ru-RU"/>
              </w:rPr>
              <w:lastRenderedPageBreak/>
              <w:t>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7"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ЕГРЮЛ о юридическом </w:t>
            </w:r>
            <w:r w:rsidRPr="00ED5675">
              <w:rPr>
                <w:rFonts w:ascii="Times New Roman" w:hAnsi="Times New Roman" w:cs="Times New Roman"/>
                <w:color w:val="333333"/>
                <w:kern w:val="0"/>
                <w:sz w:val="24"/>
                <w:szCs w:val="24"/>
                <w:lang w:eastAsia="ru-RU"/>
              </w:rPr>
              <w:lastRenderedPageBreak/>
              <w:t>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8"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9"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необходимый для осуществления деятельности </w:t>
            </w:r>
            <w:r w:rsidRPr="00ED5675">
              <w:rPr>
                <w:rFonts w:ascii="Times New Roman" w:hAnsi="Times New Roman" w:cs="Times New Roman"/>
                <w:color w:val="333333"/>
                <w:kern w:val="0"/>
                <w:sz w:val="24"/>
                <w:szCs w:val="24"/>
                <w:lang w:eastAsia="ru-RU"/>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настоящим Перечнем, подтверждающие </w:t>
            </w:r>
            <w:r w:rsidRPr="00ED5675">
              <w:rPr>
                <w:rFonts w:ascii="Times New Roman" w:hAnsi="Times New Roman" w:cs="Times New Roman"/>
                <w:color w:val="333333"/>
                <w:kern w:val="0"/>
                <w:sz w:val="24"/>
                <w:szCs w:val="24"/>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0"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w:t>
            </w:r>
            <w:r w:rsidRPr="00ED5675">
              <w:rPr>
                <w:rFonts w:ascii="Times New Roman" w:hAnsi="Times New Roman" w:cs="Times New Roman"/>
                <w:color w:val="333333"/>
                <w:kern w:val="0"/>
                <w:sz w:val="24"/>
                <w:szCs w:val="24"/>
                <w:lang w:eastAsia="ru-RU"/>
              </w:rPr>
              <w:lastRenderedPageBreak/>
              <w:t>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ED5675">
              <w:rPr>
                <w:rFonts w:ascii="Times New Roman" w:hAnsi="Times New Roman" w:cs="Times New Roman"/>
                <w:color w:val="333333"/>
                <w:kern w:val="0"/>
                <w:sz w:val="24"/>
                <w:szCs w:val="24"/>
                <w:lang w:eastAsia="ru-RU"/>
              </w:rPr>
              <w:lastRenderedPageBreak/>
              <w:t>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1" w:history="1">
              <w:r w:rsidR="00ED5675" w:rsidRPr="00ED5675">
                <w:rPr>
                  <w:rFonts w:ascii="Times New Roman" w:hAnsi="Times New Roman" w:cs="Times New Roman"/>
                  <w:color w:val="0E0EDA"/>
                  <w:kern w:val="0"/>
                  <w:sz w:val="24"/>
                  <w:szCs w:val="24"/>
                  <w:bdr w:val="none" w:sz="0" w:space="0" w:color="auto" w:frame="1"/>
                  <w:lang w:eastAsia="ru-RU"/>
                </w:rPr>
                <w:t>Подпункт 2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w:t>
            </w:r>
            <w:r w:rsidRPr="00ED5675">
              <w:rPr>
                <w:rFonts w:ascii="Times New Roman" w:hAnsi="Times New Roman" w:cs="Times New Roman"/>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2" w:history="1">
              <w:r w:rsidR="00ED5675" w:rsidRPr="00ED5675">
                <w:rPr>
                  <w:rFonts w:ascii="Times New Roman" w:hAnsi="Times New Roman" w:cs="Times New Roman"/>
                  <w:color w:val="0E0EDA"/>
                  <w:kern w:val="0"/>
                  <w:sz w:val="24"/>
                  <w:szCs w:val="24"/>
                  <w:bdr w:val="none" w:sz="0" w:space="0" w:color="auto" w:frame="1"/>
                  <w:lang w:eastAsia="ru-RU"/>
                </w:rPr>
                <w:t>Подпункт 3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 расположенных на нем объектов недвижимого </w:t>
            </w:r>
            <w:r w:rsidRPr="00ED5675">
              <w:rPr>
                <w:rFonts w:ascii="Times New Roman" w:hAnsi="Times New Roman" w:cs="Times New Roman"/>
                <w:color w:val="333333"/>
                <w:kern w:val="0"/>
                <w:sz w:val="24"/>
                <w:szCs w:val="24"/>
                <w:lang w:eastAsia="ru-RU"/>
              </w:rPr>
              <w:lastRenderedPageBreak/>
              <w:t>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3" w:history="1">
              <w:r w:rsidR="00ED5675" w:rsidRPr="00ED5675">
                <w:rPr>
                  <w:rFonts w:ascii="Times New Roman" w:hAnsi="Times New Roman" w:cs="Times New Roman"/>
                  <w:color w:val="0E0EDA"/>
                  <w:kern w:val="0"/>
                  <w:sz w:val="24"/>
                  <w:szCs w:val="24"/>
                  <w:bdr w:val="none" w:sz="0" w:space="0" w:color="auto" w:frame="1"/>
                  <w:lang w:eastAsia="ru-RU"/>
                </w:rPr>
                <w:t>Подпункт 4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ED5675">
              <w:rPr>
                <w:rFonts w:ascii="Times New Roman" w:hAnsi="Times New Roman" w:cs="Times New Roman"/>
                <w:color w:val="333333"/>
                <w:kern w:val="0"/>
                <w:sz w:val="24"/>
                <w:szCs w:val="24"/>
                <w:lang w:eastAsia="ru-RU"/>
              </w:rPr>
              <w:lastRenderedPageBreak/>
              <w:t>адресных ориентиров</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4" w:history="1">
              <w:r w:rsidR="00ED5675" w:rsidRPr="00ED5675">
                <w:rPr>
                  <w:rFonts w:ascii="Times New Roman" w:hAnsi="Times New Roman" w:cs="Times New Roman"/>
                  <w:color w:val="0E0EDA"/>
                  <w:kern w:val="0"/>
                  <w:sz w:val="24"/>
                  <w:szCs w:val="24"/>
                  <w:bdr w:val="none" w:sz="0" w:space="0" w:color="auto" w:frame="1"/>
                  <w:lang w:eastAsia="ru-RU"/>
                </w:rPr>
                <w:t>Подпункт 5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w:t>
            </w:r>
            <w:r w:rsidRPr="00ED5675">
              <w:rPr>
                <w:rFonts w:ascii="Times New Roman" w:hAnsi="Times New Roman" w:cs="Times New Roman"/>
                <w:color w:val="333333"/>
                <w:kern w:val="0"/>
                <w:sz w:val="24"/>
                <w:szCs w:val="24"/>
                <w:lang w:eastAsia="ru-RU"/>
              </w:rPr>
              <w:lastRenderedPageBreak/>
              <w:t>нужд"</w:t>
            </w:r>
            <w:hyperlink r:id="rId35" w:anchor="P854" w:history="1">
              <w:r w:rsidRPr="00ED5675">
                <w:rPr>
                  <w:rFonts w:ascii="Times New Roman" w:hAnsi="Times New Roman" w:cs="Times New Roman"/>
                  <w:color w:val="0E0EDA"/>
                  <w:kern w:val="0"/>
                  <w:sz w:val="24"/>
                  <w:szCs w:val="24"/>
                  <w:bdr w:val="none" w:sz="0" w:space="0" w:color="auto" w:frame="1"/>
                  <w:lang w:eastAsia="ru-RU"/>
                </w:rPr>
                <w:t>&lt;6&gt;</w:t>
              </w:r>
            </w:hyperlink>
            <w:r w:rsidRPr="00ED5675">
              <w:rPr>
                <w:rFonts w:ascii="Times New Roman" w:hAnsi="Times New Roman" w:cs="Times New Roman"/>
                <w:color w:val="333333"/>
                <w:kern w:val="0"/>
                <w:sz w:val="24"/>
                <w:szCs w:val="24"/>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w:t>
            </w:r>
            <w:r w:rsidRPr="00ED5675">
              <w:rPr>
                <w:rFonts w:ascii="Times New Roman" w:hAnsi="Times New Roman" w:cs="Times New Roman"/>
                <w:color w:val="333333"/>
                <w:kern w:val="0"/>
                <w:sz w:val="24"/>
                <w:szCs w:val="24"/>
                <w:lang w:eastAsia="ru-RU"/>
              </w:rPr>
              <w:lastRenderedPageBreak/>
              <w:t>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ED5675">
              <w:rPr>
                <w:rFonts w:ascii="Times New Roman" w:hAnsi="Times New Roman" w:cs="Times New Roman"/>
                <w:color w:val="333333"/>
                <w:kern w:val="0"/>
                <w:sz w:val="24"/>
                <w:szCs w:val="24"/>
                <w:lang w:eastAsia="ru-RU"/>
              </w:rPr>
              <w:lastRenderedPageBreak/>
              <w:t>бюджета субъекта Российской Федерации или средств местного бюджета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6" w:history="1">
              <w:r w:rsidR="00ED5675" w:rsidRPr="00ED5675">
                <w:rPr>
                  <w:rFonts w:ascii="Times New Roman" w:hAnsi="Times New Roman" w:cs="Times New Roman"/>
                  <w:color w:val="0E0EDA"/>
                  <w:kern w:val="0"/>
                  <w:sz w:val="24"/>
                  <w:szCs w:val="24"/>
                  <w:bdr w:val="none" w:sz="0" w:space="0" w:color="auto" w:frame="1"/>
                  <w:lang w:eastAsia="ru-RU"/>
                </w:rPr>
                <w:t>Подпункт 6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w:t>
            </w:r>
            <w:r w:rsidRPr="00ED5675">
              <w:rPr>
                <w:rFonts w:ascii="Times New Roman" w:hAnsi="Times New Roman" w:cs="Times New Roman"/>
                <w:color w:val="333333"/>
                <w:kern w:val="0"/>
                <w:sz w:val="24"/>
                <w:szCs w:val="24"/>
                <w:lang w:eastAsia="ru-RU"/>
              </w:rPr>
              <w:lastRenderedPageBreak/>
              <w:t>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w:t>
            </w:r>
            <w:r w:rsidRPr="00ED5675">
              <w:rPr>
                <w:rFonts w:ascii="Times New Roman" w:hAnsi="Times New Roman" w:cs="Times New Roman"/>
                <w:color w:val="333333"/>
                <w:kern w:val="0"/>
                <w:sz w:val="24"/>
                <w:szCs w:val="24"/>
                <w:lang w:eastAsia="ru-RU"/>
              </w:rPr>
              <w:lastRenderedPageBreak/>
              <w:t>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7" w:history="1">
              <w:r w:rsidR="00ED5675" w:rsidRPr="00ED5675">
                <w:rPr>
                  <w:rFonts w:ascii="Times New Roman" w:hAnsi="Times New Roman" w:cs="Times New Roman"/>
                  <w:color w:val="0E0EDA"/>
                  <w:kern w:val="0"/>
                  <w:sz w:val="24"/>
                  <w:szCs w:val="24"/>
                  <w:bdr w:val="none" w:sz="0" w:space="0" w:color="auto" w:frame="1"/>
                  <w:lang w:eastAsia="ru-RU"/>
                </w:rPr>
                <w:t>Подпункт 7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ED5675">
              <w:rPr>
                <w:rFonts w:ascii="Times New Roman" w:hAnsi="Times New Roman" w:cs="Times New Roman"/>
                <w:color w:val="333333"/>
                <w:kern w:val="0"/>
                <w:sz w:val="24"/>
                <w:szCs w:val="24"/>
                <w:lang w:eastAsia="ru-RU"/>
              </w:rPr>
              <w:lastRenderedPageBreak/>
              <w:t>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8" w:history="1">
              <w:r w:rsidR="00ED5675" w:rsidRPr="00ED5675">
                <w:rPr>
                  <w:rFonts w:ascii="Times New Roman" w:hAnsi="Times New Roman" w:cs="Times New Roman"/>
                  <w:color w:val="0E0EDA"/>
                  <w:kern w:val="0"/>
                  <w:sz w:val="24"/>
                  <w:szCs w:val="24"/>
                  <w:bdr w:val="none" w:sz="0" w:space="0" w:color="auto" w:frame="1"/>
                  <w:lang w:eastAsia="ru-RU"/>
                </w:rPr>
                <w:t>Подпункт 8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Договор найма служебного жилого помещения</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ED5675">
              <w:rPr>
                <w:rFonts w:ascii="Times New Roman" w:hAnsi="Times New Roman" w:cs="Times New Roman"/>
                <w:color w:val="333333"/>
                <w:kern w:val="0"/>
                <w:sz w:val="24"/>
                <w:szCs w:val="24"/>
                <w:lang w:eastAsia="ru-RU"/>
              </w:rPr>
              <w:lastRenderedPageBreak/>
              <w:t>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9" w:history="1">
              <w:r w:rsidR="00ED5675" w:rsidRPr="00ED5675">
                <w:rPr>
                  <w:rFonts w:ascii="Times New Roman" w:hAnsi="Times New Roman" w:cs="Times New Roman"/>
                  <w:color w:val="0E0EDA"/>
                  <w:kern w:val="0"/>
                  <w:sz w:val="24"/>
                  <w:szCs w:val="24"/>
                  <w:bdr w:val="none" w:sz="0" w:space="0" w:color="auto" w:frame="1"/>
                  <w:lang w:eastAsia="ru-RU"/>
                </w:rPr>
                <w:t>Подпункт 9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0" w:history="1">
              <w:r w:rsidR="00ED5675" w:rsidRPr="00ED5675">
                <w:rPr>
                  <w:rFonts w:ascii="Times New Roman" w:hAnsi="Times New Roman" w:cs="Times New Roman"/>
                  <w:color w:val="0E0EDA"/>
                  <w:kern w:val="0"/>
                  <w:sz w:val="24"/>
                  <w:szCs w:val="24"/>
                  <w:bdr w:val="none" w:sz="0" w:space="0" w:color="auto" w:frame="1"/>
                  <w:lang w:eastAsia="ru-RU"/>
                </w:rPr>
                <w:t>Подпункт 10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ED5675">
              <w:rPr>
                <w:rFonts w:ascii="Times New Roman" w:hAnsi="Times New Roman" w:cs="Times New Roman"/>
                <w:color w:val="333333"/>
                <w:kern w:val="0"/>
                <w:sz w:val="24"/>
                <w:szCs w:val="24"/>
                <w:lang w:eastAsia="ru-RU"/>
              </w:rPr>
              <w:t>охотхозяйственного</w:t>
            </w:r>
            <w:proofErr w:type="spellEnd"/>
            <w:r w:rsidRPr="00ED5675">
              <w:rPr>
                <w:rFonts w:ascii="Times New Roman" w:hAnsi="Times New Roman" w:cs="Times New Roman"/>
                <w:color w:val="333333"/>
                <w:kern w:val="0"/>
                <w:sz w:val="24"/>
                <w:szCs w:val="24"/>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w:t>
            </w:r>
            <w:r w:rsidRPr="00ED5675">
              <w:rPr>
                <w:rFonts w:ascii="Times New Roman" w:hAnsi="Times New Roman" w:cs="Times New Roman"/>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1" w:history="1">
              <w:r w:rsidR="00ED5675" w:rsidRPr="00ED5675">
                <w:rPr>
                  <w:rFonts w:ascii="Times New Roman" w:hAnsi="Times New Roman" w:cs="Times New Roman"/>
                  <w:color w:val="0E0EDA"/>
                  <w:kern w:val="0"/>
                  <w:sz w:val="24"/>
                  <w:szCs w:val="24"/>
                  <w:bdr w:val="none" w:sz="0" w:space="0" w:color="auto" w:frame="1"/>
                  <w:lang w:eastAsia="ru-RU"/>
                </w:rPr>
                <w:t>Подпункт 11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ED5675">
              <w:rPr>
                <w:rFonts w:ascii="Times New Roman" w:hAnsi="Times New Roman" w:cs="Times New Roman"/>
                <w:color w:val="333333"/>
                <w:kern w:val="0"/>
                <w:sz w:val="24"/>
                <w:szCs w:val="24"/>
                <w:lang w:eastAsia="ru-RU"/>
              </w:rPr>
              <w:lastRenderedPageBreak/>
              <w:t>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2" w:history="1">
              <w:r w:rsidR="00ED5675" w:rsidRPr="00ED5675">
                <w:rPr>
                  <w:rFonts w:ascii="Times New Roman" w:hAnsi="Times New Roman" w:cs="Times New Roman"/>
                  <w:color w:val="0E0EDA"/>
                  <w:kern w:val="0"/>
                  <w:sz w:val="24"/>
                  <w:szCs w:val="24"/>
                  <w:bdr w:val="none" w:sz="0" w:space="0" w:color="auto" w:frame="1"/>
                  <w:lang w:eastAsia="ru-RU"/>
                </w:rPr>
                <w:t>Подпункт 12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ED5675">
              <w:rPr>
                <w:rFonts w:ascii="Times New Roman" w:hAnsi="Times New Roman" w:cs="Times New Roman"/>
                <w:color w:val="333333"/>
                <w:kern w:val="0"/>
                <w:sz w:val="24"/>
                <w:szCs w:val="24"/>
                <w:lang w:eastAsia="ru-RU"/>
              </w:rPr>
              <w:lastRenderedPageBreak/>
              <w:t>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3" w:history="1">
              <w:r w:rsidR="00ED5675" w:rsidRPr="00ED5675">
                <w:rPr>
                  <w:rFonts w:ascii="Times New Roman" w:hAnsi="Times New Roman" w:cs="Times New Roman"/>
                  <w:color w:val="0E0EDA"/>
                  <w:kern w:val="0"/>
                  <w:sz w:val="24"/>
                  <w:szCs w:val="24"/>
                  <w:bdr w:val="none" w:sz="0" w:space="0" w:color="auto" w:frame="1"/>
                  <w:lang w:eastAsia="ru-RU"/>
                </w:rPr>
                <w:t>Подпункт 13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ED5675">
              <w:rPr>
                <w:rFonts w:ascii="Times New Roman" w:hAnsi="Times New Roman" w:cs="Times New Roman"/>
                <w:color w:val="333333"/>
                <w:kern w:val="0"/>
                <w:sz w:val="24"/>
                <w:szCs w:val="24"/>
                <w:lang w:eastAsia="ru-RU"/>
              </w:rPr>
              <w:lastRenderedPageBreak/>
              <w:t>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4" w:history="1">
              <w:r w:rsidR="00ED5675" w:rsidRPr="00ED5675">
                <w:rPr>
                  <w:rFonts w:ascii="Times New Roman" w:hAnsi="Times New Roman" w:cs="Times New Roman"/>
                  <w:color w:val="0E0EDA"/>
                  <w:kern w:val="0"/>
                  <w:sz w:val="24"/>
                  <w:szCs w:val="24"/>
                  <w:bdr w:val="none" w:sz="0" w:space="0" w:color="auto" w:frame="1"/>
                  <w:lang w:eastAsia="ru-RU"/>
                </w:rPr>
                <w:t>Подпункт 14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"consultantplus://offline/ref=DA51F09FEE348562FF11B344FE8EAAFAD4994AC71F34E984633707387Ba3p8N"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29 декабря 2012 г. N 275-ФЗ "О государственном оборонном заказе"</w:t>
            </w:r>
            <w:hyperlink r:id="rId45" w:anchor="P855" w:history="1">
              <w:r w:rsidRPr="00ED5675">
                <w:rPr>
                  <w:rFonts w:ascii="Times New Roman" w:hAnsi="Times New Roman" w:cs="Times New Roman"/>
                  <w:color w:val="0E0EDA"/>
                  <w:kern w:val="0"/>
                  <w:sz w:val="24"/>
                  <w:szCs w:val="24"/>
                  <w:bdr w:val="none" w:sz="0" w:space="0" w:color="auto" w:frame="1"/>
                  <w:lang w:eastAsia="ru-RU"/>
                </w:rPr>
                <w:t>&lt;7&gt;</w:t>
              </w:r>
            </w:hyperlink>
            <w:r w:rsidRPr="00ED5675">
              <w:rPr>
                <w:rFonts w:ascii="Times New Roman" w:hAnsi="Times New Roman" w:cs="Times New Roman"/>
                <w:color w:val="333333"/>
                <w:kern w:val="0"/>
                <w:sz w:val="24"/>
                <w:szCs w:val="24"/>
                <w:lang w:eastAsia="ru-RU"/>
              </w:rPr>
              <w:t> или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ED5675">
              <w:rPr>
                <w:rFonts w:ascii="Times New Roman" w:hAnsi="Times New Roman" w:cs="Times New Roman"/>
                <w:color w:val="333333"/>
                <w:kern w:val="0"/>
                <w:sz w:val="24"/>
                <w:szCs w:val="24"/>
                <w:lang w:eastAsia="ru-RU"/>
              </w:rPr>
              <w:lastRenderedPageBreak/>
              <w:t>контракт на выполнение работ, оказание услуг для обеспечения обороны страны и безопасности государства</w:t>
            </w:r>
            <w:proofErr w:type="gramEnd"/>
            <w:r w:rsidRPr="00ED5675">
              <w:rPr>
                <w:rFonts w:ascii="Times New Roman" w:hAnsi="Times New Roman" w:cs="Times New Roman"/>
                <w:color w:val="333333"/>
                <w:kern w:val="0"/>
                <w:sz w:val="24"/>
                <w:szCs w:val="24"/>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"consultantplus://offline/ref=DA51F09FEE348562FF11B344FE8EAAFAD4994AC71F34E984633707387Ba3p8N"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29 декабря 2012 г. N 275-ФЗ "О государственном оборонном заказе" или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w:t>
            </w:r>
            <w:r w:rsidRPr="00ED5675">
              <w:rPr>
                <w:rFonts w:ascii="Times New Roman" w:hAnsi="Times New Roman" w:cs="Times New Roman"/>
                <w:color w:val="333333"/>
                <w:kern w:val="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Государственный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w:t>
            </w:r>
            <w:r w:rsidRPr="00ED5675">
              <w:rPr>
                <w:rFonts w:ascii="Times New Roman" w:hAnsi="Times New Roman" w:cs="Times New Roman"/>
                <w:color w:val="333333"/>
                <w:kern w:val="0"/>
                <w:sz w:val="24"/>
                <w:szCs w:val="24"/>
                <w:lang w:eastAsia="ru-RU"/>
              </w:rPr>
              <w:lastRenderedPageBreak/>
              <w:t>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6" w:history="1">
              <w:r w:rsidR="00ED5675" w:rsidRPr="00ED5675">
                <w:rPr>
                  <w:rFonts w:ascii="Times New Roman" w:hAnsi="Times New Roman" w:cs="Times New Roman"/>
                  <w:color w:val="0E0EDA"/>
                  <w:kern w:val="0"/>
                  <w:sz w:val="24"/>
                  <w:szCs w:val="24"/>
                  <w:bdr w:val="none" w:sz="0" w:space="0" w:color="auto" w:frame="1"/>
                  <w:lang w:eastAsia="ru-RU"/>
                </w:rPr>
                <w:t>Подпункт 15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Решение субъекта Российской Федерации о создании некоммерческой организации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217464"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7" w:history="1">
              <w:r w:rsidR="00ED5675" w:rsidRPr="00ED5675">
                <w:rPr>
                  <w:rFonts w:ascii="Times New Roman" w:hAnsi="Times New Roman" w:cs="Times New Roman"/>
                  <w:color w:val="0E0EDA"/>
                  <w:kern w:val="0"/>
                  <w:sz w:val="24"/>
                  <w:szCs w:val="24"/>
                  <w:bdr w:val="none" w:sz="0" w:space="0" w:color="auto" w:frame="1"/>
                  <w:lang w:eastAsia="ru-RU"/>
                </w:rPr>
                <w:t xml:space="preserve">Подпункт 16 пункта 2 статьи </w:t>
              </w:r>
              <w:r w:rsidR="00ED5675" w:rsidRPr="00ED5675">
                <w:rPr>
                  <w:rFonts w:ascii="Times New Roman" w:hAnsi="Times New Roman" w:cs="Times New Roman"/>
                  <w:color w:val="0E0EDA"/>
                  <w:kern w:val="0"/>
                  <w:sz w:val="24"/>
                  <w:szCs w:val="24"/>
                  <w:bdr w:val="none" w:sz="0" w:space="0" w:color="auto" w:frame="1"/>
                  <w:lang w:eastAsia="ru-RU"/>
                </w:rPr>
                <w:lastRenderedPageBreak/>
                <w:t>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В безвозмездное </w:t>
            </w:r>
            <w:r w:rsidRPr="00ED5675">
              <w:rPr>
                <w:rFonts w:ascii="Times New Roman" w:hAnsi="Times New Roman" w:cs="Times New Roman"/>
                <w:color w:val="333333"/>
                <w:kern w:val="0"/>
                <w:sz w:val="24"/>
                <w:szCs w:val="24"/>
                <w:lang w:eastAsia="ru-RU"/>
              </w:rPr>
              <w:lastRenderedPageBreak/>
              <w:t>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Лицо, право безвозмездного </w:t>
            </w:r>
            <w:proofErr w:type="gramStart"/>
            <w:r w:rsidRPr="00ED5675">
              <w:rPr>
                <w:rFonts w:ascii="Times New Roman" w:hAnsi="Times New Roman" w:cs="Times New Roman"/>
                <w:color w:val="333333"/>
                <w:kern w:val="0"/>
                <w:sz w:val="24"/>
                <w:szCs w:val="24"/>
                <w:lang w:eastAsia="ru-RU"/>
              </w:rPr>
              <w:lastRenderedPageBreak/>
              <w:t>пользования</w:t>
            </w:r>
            <w:proofErr w:type="gramEnd"/>
            <w:r w:rsidRPr="00ED5675">
              <w:rPr>
                <w:rFonts w:ascii="Times New Roman" w:hAnsi="Times New Roman" w:cs="Times New Roman"/>
                <w:color w:val="333333"/>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Земельный участок, </w:t>
            </w:r>
            <w:r w:rsidRPr="00ED5675">
              <w:rPr>
                <w:rFonts w:ascii="Times New Roman" w:hAnsi="Times New Roman" w:cs="Times New Roman"/>
                <w:color w:val="333333"/>
                <w:kern w:val="0"/>
                <w:sz w:val="24"/>
                <w:szCs w:val="24"/>
                <w:lang w:eastAsia="ru-RU"/>
              </w:rPr>
              <w:lastRenderedPageBreak/>
              <w:t>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Соглашение об изъятии </w:t>
            </w:r>
            <w:r w:rsidRPr="00ED5675">
              <w:rPr>
                <w:rFonts w:ascii="Times New Roman" w:hAnsi="Times New Roman" w:cs="Times New Roman"/>
                <w:color w:val="333333"/>
                <w:kern w:val="0"/>
                <w:sz w:val="24"/>
                <w:szCs w:val="24"/>
                <w:lang w:eastAsia="ru-RU"/>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bl>
    <w:p w:rsidR="00135314" w:rsidRPr="009D30F3" w:rsidRDefault="00ED5675" w:rsidP="009D30F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135314" w:rsidRPr="009D30F3"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64" w:rsidRDefault="00217464" w:rsidP="003378B2">
      <w:pPr>
        <w:spacing w:after="0" w:line="240" w:lineRule="auto"/>
      </w:pPr>
      <w:r>
        <w:separator/>
      </w:r>
    </w:p>
  </w:endnote>
  <w:endnote w:type="continuationSeparator" w:id="0">
    <w:p w:rsidR="00217464" w:rsidRDefault="00217464"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64" w:rsidRDefault="00217464" w:rsidP="003378B2">
      <w:pPr>
        <w:spacing w:after="0" w:line="240" w:lineRule="auto"/>
      </w:pPr>
      <w:r>
        <w:separator/>
      </w:r>
    </w:p>
  </w:footnote>
  <w:footnote w:type="continuationSeparator" w:id="0">
    <w:p w:rsidR="00217464" w:rsidRDefault="00217464"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8"/>
  </w:num>
  <w:num w:numId="4">
    <w:abstractNumId w:val="11"/>
  </w:num>
  <w:num w:numId="5">
    <w:abstractNumId w:val="1"/>
  </w:num>
  <w:num w:numId="6">
    <w:abstractNumId w:val="12"/>
  </w:num>
  <w:num w:numId="7">
    <w:abstractNumId w:val="2"/>
  </w:num>
  <w:num w:numId="8">
    <w:abstractNumId w:val="5"/>
  </w:num>
  <w:num w:numId="9">
    <w:abstractNumId w:val="0"/>
  </w:num>
  <w:num w:numId="10">
    <w:abstractNumId w:val="9"/>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4F05"/>
    <w:rsid w:val="00135314"/>
    <w:rsid w:val="00137566"/>
    <w:rsid w:val="00142DAF"/>
    <w:rsid w:val="00162EDF"/>
    <w:rsid w:val="00181F74"/>
    <w:rsid w:val="001820D0"/>
    <w:rsid w:val="00194A14"/>
    <w:rsid w:val="001A4B70"/>
    <w:rsid w:val="001B4D8D"/>
    <w:rsid w:val="001B689E"/>
    <w:rsid w:val="001B6959"/>
    <w:rsid w:val="001C2391"/>
    <w:rsid w:val="001C5544"/>
    <w:rsid w:val="001D75C3"/>
    <w:rsid w:val="001E3224"/>
    <w:rsid w:val="00200F89"/>
    <w:rsid w:val="0020404C"/>
    <w:rsid w:val="00205E56"/>
    <w:rsid w:val="00217464"/>
    <w:rsid w:val="002373B4"/>
    <w:rsid w:val="00245FED"/>
    <w:rsid w:val="00257065"/>
    <w:rsid w:val="0026306B"/>
    <w:rsid w:val="00267014"/>
    <w:rsid w:val="002870CE"/>
    <w:rsid w:val="00290D41"/>
    <w:rsid w:val="002A38D1"/>
    <w:rsid w:val="002A538A"/>
    <w:rsid w:val="002B4750"/>
    <w:rsid w:val="002B5511"/>
    <w:rsid w:val="002B68C3"/>
    <w:rsid w:val="002D7263"/>
    <w:rsid w:val="002E0FF8"/>
    <w:rsid w:val="00300C16"/>
    <w:rsid w:val="00307955"/>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049D"/>
    <w:rsid w:val="00456BD7"/>
    <w:rsid w:val="00457E84"/>
    <w:rsid w:val="00470121"/>
    <w:rsid w:val="0047448C"/>
    <w:rsid w:val="00474B29"/>
    <w:rsid w:val="00484536"/>
    <w:rsid w:val="00485B31"/>
    <w:rsid w:val="00486BFC"/>
    <w:rsid w:val="00495A23"/>
    <w:rsid w:val="004A08CD"/>
    <w:rsid w:val="004A1297"/>
    <w:rsid w:val="004B05AF"/>
    <w:rsid w:val="004B3130"/>
    <w:rsid w:val="004C0A12"/>
    <w:rsid w:val="004C6BF3"/>
    <w:rsid w:val="004D10B2"/>
    <w:rsid w:val="004D7253"/>
    <w:rsid w:val="004D779A"/>
    <w:rsid w:val="004F2A2D"/>
    <w:rsid w:val="004F2DC3"/>
    <w:rsid w:val="004F3DB3"/>
    <w:rsid w:val="005050F0"/>
    <w:rsid w:val="005407EC"/>
    <w:rsid w:val="00556204"/>
    <w:rsid w:val="0056151E"/>
    <w:rsid w:val="005667FB"/>
    <w:rsid w:val="005761DC"/>
    <w:rsid w:val="005A1D6B"/>
    <w:rsid w:val="005B61CB"/>
    <w:rsid w:val="005C32AF"/>
    <w:rsid w:val="005C3641"/>
    <w:rsid w:val="005C69A7"/>
    <w:rsid w:val="005C7BC3"/>
    <w:rsid w:val="005D275F"/>
    <w:rsid w:val="005E031D"/>
    <w:rsid w:val="005F7204"/>
    <w:rsid w:val="00602E54"/>
    <w:rsid w:val="006052F5"/>
    <w:rsid w:val="00605471"/>
    <w:rsid w:val="00623E38"/>
    <w:rsid w:val="0063483B"/>
    <w:rsid w:val="00641186"/>
    <w:rsid w:val="00642205"/>
    <w:rsid w:val="006457AB"/>
    <w:rsid w:val="006635CA"/>
    <w:rsid w:val="00680CBD"/>
    <w:rsid w:val="00691CCA"/>
    <w:rsid w:val="00695988"/>
    <w:rsid w:val="006A2EAA"/>
    <w:rsid w:val="006A5880"/>
    <w:rsid w:val="006B6152"/>
    <w:rsid w:val="006D1FFD"/>
    <w:rsid w:val="006D3643"/>
    <w:rsid w:val="006E1976"/>
    <w:rsid w:val="006F04A6"/>
    <w:rsid w:val="00702245"/>
    <w:rsid w:val="00702E97"/>
    <w:rsid w:val="00713140"/>
    <w:rsid w:val="00715592"/>
    <w:rsid w:val="00745EC2"/>
    <w:rsid w:val="007661F6"/>
    <w:rsid w:val="00777C23"/>
    <w:rsid w:val="007800BD"/>
    <w:rsid w:val="0078523D"/>
    <w:rsid w:val="00790BB4"/>
    <w:rsid w:val="00796E92"/>
    <w:rsid w:val="007A2397"/>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2637"/>
    <w:rsid w:val="008A59D5"/>
    <w:rsid w:val="008B6324"/>
    <w:rsid w:val="008C3678"/>
    <w:rsid w:val="008D2076"/>
    <w:rsid w:val="0091304C"/>
    <w:rsid w:val="00915E1B"/>
    <w:rsid w:val="00931528"/>
    <w:rsid w:val="0094663D"/>
    <w:rsid w:val="009510AB"/>
    <w:rsid w:val="00953EDA"/>
    <w:rsid w:val="009606B6"/>
    <w:rsid w:val="00972308"/>
    <w:rsid w:val="0097661E"/>
    <w:rsid w:val="00981FC6"/>
    <w:rsid w:val="00984110"/>
    <w:rsid w:val="00984E87"/>
    <w:rsid w:val="00985106"/>
    <w:rsid w:val="0098683F"/>
    <w:rsid w:val="009A6D54"/>
    <w:rsid w:val="009A6FCD"/>
    <w:rsid w:val="009C308B"/>
    <w:rsid w:val="009D10B6"/>
    <w:rsid w:val="009D2055"/>
    <w:rsid w:val="009D2E0D"/>
    <w:rsid w:val="009D30F3"/>
    <w:rsid w:val="009D566D"/>
    <w:rsid w:val="00A021D0"/>
    <w:rsid w:val="00A051CE"/>
    <w:rsid w:val="00A17B5A"/>
    <w:rsid w:val="00A33A75"/>
    <w:rsid w:val="00A357A1"/>
    <w:rsid w:val="00A420A0"/>
    <w:rsid w:val="00A44A18"/>
    <w:rsid w:val="00A46A57"/>
    <w:rsid w:val="00A60A8E"/>
    <w:rsid w:val="00A7045B"/>
    <w:rsid w:val="00A73512"/>
    <w:rsid w:val="00A73E2D"/>
    <w:rsid w:val="00A7653F"/>
    <w:rsid w:val="00A84BD9"/>
    <w:rsid w:val="00A90564"/>
    <w:rsid w:val="00A942B5"/>
    <w:rsid w:val="00AB2757"/>
    <w:rsid w:val="00AB2BA3"/>
    <w:rsid w:val="00AB56FF"/>
    <w:rsid w:val="00AC42E1"/>
    <w:rsid w:val="00AE49DB"/>
    <w:rsid w:val="00AE4AD7"/>
    <w:rsid w:val="00B0611B"/>
    <w:rsid w:val="00B118B5"/>
    <w:rsid w:val="00B15D30"/>
    <w:rsid w:val="00B215B5"/>
    <w:rsid w:val="00B343DF"/>
    <w:rsid w:val="00B52928"/>
    <w:rsid w:val="00B57750"/>
    <w:rsid w:val="00B6732F"/>
    <w:rsid w:val="00B7437D"/>
    <w:rsid w:val="00B80B30"/>
    <w:rsid w:val="00BB17EE"/>
    <w:rsid w:val="00BB6AC6"/>
    <w:rsid w:val="00BB7EA8"/>
    <w:rsid w:val="00BC2B15"/>
    <w:rsid w:val="00BC478C"/>
    <w:rsid w:val="00BC4FBE"/>
    <w:rsid w:val="00BD744D"/>
    <w:rsid w:val="00BE4F92"/>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B03BA"/>
    <w:rsid w:val="00CC1DDF"/>
    <w:rsid w:val="00CD0FFE"/>
    <w:rsid w:val="00CD14E5"/>
    <w:rsid w:val="00CD5F19"/>
    <w:rsid w:val="00CE0522"/>
    <w:rsid w:val="00CE0B06"/>
    <w:rsid w:val="00CE15D5"/>
    <w:rsid w:val="00CE5B1F"/>
    <w:rsid w:val="00CE7295"/>
    <w:rsid w:val="00D01C85"/>
    <w:rsid w:val="00D07FC6"/>
    <w:rsid w:val="00D208DF"/>
    <w:rsid w:val="00D27A4E"/>
    <w:rsid w:val="00D4378F"/>
    <w:rsid w:val="00D44846"/>
    <w:rsid w:val="00D57C1D"/>
    <w:rsid w:val="00D63ECC"/>
    <w:rsid w:val="00D67E0D"/>
    <w:rsid w:val="00D841B4"/>
    <w:rsid w:val="00D872B9"/>
    <w:rsid w:val="00D94151"/>
    <w:rsid w:val="00D96C78"/>
    <w:rsid w:val="00DB4C21"/>
    <w:rsid w:val="00DB6C56"/>
    <w:rsid w:val="00DB6E73"/>
    <w:rsid w:val="00DC0477"/>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2BB"/>
    <w:rsid w:val="00ED1C2E"/>
    <w:rsid w:val="00ED5675"/>
    <w:rsid w:val="00ED7EFE"/>
    <w:rsid w:val="00EE0F85"/>
    <w:rsid w:val="00EE1242"/>
    <w:rsid w:val="00EE71B4"/>
    <w:rsid w:val="00F11DC8"/>
    <w:rsid w:val="00F34DA4"/>
    <w:rsid w:val="00F438CD"/>
    <w:rsid w:val="00F464F3"/>
    <w:rsid w:val="00F54457"/>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ConsPlusNonformat">
    <w:name w:val="ConsPlusNonformat"/>
    <w:uiPriority w:val="99"/>
    <w:rsid w:val="00ED5675"/>
    <w:pPr>
      <w:widowControl w:val="0"/>
      <w:suppressAutoHyphens/>
      <w:spacing w:after="0" w:line="240" w:lineRule="auto"/>
    </w:pPr>
    <w:rPr>
      <w:rFonts w:ascii="Calibri" w:eastAsia="Arial"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3" Type="http://schemas.openxmlformats.org/officeDocument/2006/relationships/styles" Target="style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0CC1C3DE984633707387B3853956B46081404a9p1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footnotes" Target="foot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5" Type="http://schemas.openxmlformats.org/officeDocument/2006/relationships/hyperlink" Target="consultantplus://offline/ref=DA51F09FEE348562FF11B344FE8EAAFAD49640CC1C3DE984633707387B3853956B4608140Aa9p6N" TargetMode="External"/><Relationship Id="rId33" Type="http://schemas.openxmlformats.org/officeDocument/2006/relationships/hyperlink" Target="consultantplus://offline/ref=DA51F09FEE348562FF11B344FE8EAAFAD49640CC1C3DE984633707387B3853956B4608140Ba9p8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consultantplus://offline/ref=DA51F09FEE348562FF11B344FE8EAAFAD49640CC1C3DE984633707387B3853956B46081405a9p1N"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consultantplus://offline/ref=DA51F09FEE348562FF11B344FE8EAAFAD49640CC1C3DE984633707387B3853956B4608140Aa9p7N" TargetMode="External"/><Relationship Id="rId32" Type="http://schemas.openxmlformats.org/officeDocument/2006/relationships/hyperlink" Target="consultantplus://offline/ref=DA51F09FEE348562FF11B344FE8EAAFAD49640CC1C3DE984633707387B3853956B4608140Ba9p9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file:///D:\17\333\%D0%B1%D0%B5%D0%B7%D0%B2%D0%BE%D0%B7%D0%BC%D0%B5%D0%B7%D0%B4%D0%BD%D0%BE%D0%B5%20%D0%BF%D0%BE%D0%BB%D1%8C%D0%B7%D0%BE%D0%B2%D0%B0%D0%BD%D0%B8%D0%B5,%20%D0%9F%D0%91%D0%9F.doc" TargetMode="External"/><Relationship Id="rId5" Type="http://schemas.openxmlformats.org/officeDocument/2006/relationships/settings" Target="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consultantplus://offline/ref=DA51F09FEE348562FF11B344FE8EAAFAD49640CC1C3DE984633707387B3853956B4608140Aa9p4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theme" Target="theme/theme1.xml"/><Relationship Id="rId10" Type="http://schemas.openxmlformats.org/officeDocument/2006/relationships/hyperlink" Target="http://&#1089;&#1072;&#1084;&#1086;&#1088;&#1103;&#1076;&#1086;&#1074;&#1089;&#1082;&#1080;&#1081;.&#1088;&#1092;/"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6N" TargetMode="External"/><Relationship Id="rId44" Type="http://schemas.openxmlformats.org/officeDocument/2006/relationships/hyperlink" Target="consultantplus://offline/ref=DA51F09FEE348562FF11B344FE8EAAFAD49640CC1C3DE984633707387B3853956B46081404a9p8N" TargetMode="External"/><Relationship Id="rId4" Type="http://schemas.microsoft.com/office/2007/relationships/stylesWithEffects" Target="stylesWithEffects.xml"/><Relationship Id="rId9" Type="http://schemas.openxmlformats.org/officeDocument/2006/relationships/hyperlink" Target="http://&#1089;&#1072;&#1084;&#1086;&#1088;&#1103;&#1076;&#1086;&#1074;&#1089;&#1082;&#1080;&#1081;.&#1088;&#1092;/"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DA51F09FEE348562FF11B344FE8EAAFAD49640CC1C3DE984633707387B3853956B4608140Aa9p5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file:///D:\17\333\%D0%B1%D0%B5%D0%B7%D0%B2%D0%BE%D0%B7%D0%BC%D0%B5%D0%B7%D0%B4%D0%BD%D0%BE%D0%B5%20%D0%BF%D0%BE%D0%BB%D1%8C%D0%B7%D0%BE%D0%B2%D0%B0%D0%BD%D0%B8%D0%B5,%20%D0%9F%D0%91%D0%9F.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FDEF-AA1A-4573-A421-B20CEA03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55</Pages>
  <Words>15076</Words>
  <Characters>85939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ЗамПК</cp:lastModifiedBy>
  <cp:revision>87</cp:revision>
  <dcterms:created xsi:type="dcterms:W3CDTF">2018-08-30T06:04:00Z</dcterms:created>
  <dcterms:modified xsi:type="dcterms:W3CDTF">2021-01-20T11:22:00Z</dcterms:modified>
</cp:coreProperties>
</file>