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2E" w:rsidRDefault="004F532E" w:rsidP="00F06242">
      <w:pPr>
        <w:spacing w:after="240" w:line="240" w:lineRule="auto"/>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ЗАКОН КУРСКОЙ ОБЛАСТИ</w:t>
      </w:r>
    </w:p>
    <w:p w:rsidR="004F532E" w:rsidRDefault="004F532E" w:rsidP="00F45026">
      <w:pPr>
        <w:spacing w:after="240" w:line="240" w:lineRule="auto"/>
        <w:jc w:val="both"/>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 АДМИНИСТРАТИВНЫХ ПРАВОНАРУШЕНИЯХ В КУРСКОЙ ОБЛАСТИ</w:t>
      </w:r>
    </w:p>
    <w:p w:rsidR="004F532E" w:rsidRDefault="004F532E" w:rsidP="00F45026">
      <w:pPr>
        <w:spacing w:after="240" w:line="240" w:lineRule="auto"/>
        <w:jc w:val="both"/>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  04.01.2023 г. №1-ЗКО</w:t>
      </w:r>
    </w:p>
    <w:p w:rsidR="004F532E" w:rsidRDefault="004F532E" w:rsidP="00F45026">
      <w:pPr>
        <w:spacing w:after="240" w:line="240" w:lineRule="auto"/>
        <w:jc w:val="both"/>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 изменениями от 19 декабря 2023 г.)</w:t>
      </w:r>
    </w:p>
    <w:p w:rsidR="004F532E" w:rsidRDefault="004F532E" w:rsidP="00F45026">
      <w:pPr>
        <w:spacing w:after="240" w:line="240" w:lineRule="auto"/>
        <w:jc w:val="both"/>
        <w:textAlignment w:val="baseline"/>
        <w:outlineLvl w:val="2"/>
        <w:rPr>
          <w:rFonts w:ascii="Times New Roman" w:eastAsia="Times New Roman" w:hAnsi="Times New Roman" w:cs="Times New Roman"/>
          <w:b/>
          <w:bCs/>
          <w:sz w:val="24"/>
          <w:szCs w:val="24"/>
        </w:rPr>
      </w:pPr>
    </w:p>
    <w:p w:rsidR="004F532E" w:rsidRPr="004F532E" w:rsidRDefault="004F532E" w:rsidP="00F45026">
      <w:pPr>
        <w:spacing w:after="240" w:line="240" w:lineRule="auto"/>
        <w:jc w:val="both"/>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w:t>
      </w:r>
      <w:r w:rsidRPr="004F532E">
        <w:rPr>
          <w:rFonts w:ascii="Times New Roman" w:eastAsia="Times New Roman" w:hAnsi="Times New Roman" w:cs="Times New Roman"/>
          <w:b/>
          <w:bCs/>
          <w:sz w:val="24"/>
          <w:szCs w:val="24"/>
        </w:rPr>
        <w:t>лава II. АДМИНИСТРАТИВНЫЕ ПРАВОНАРУШЕНИЯ В ОБЛАСТИ ЖИЛИЩНО-КОММУНАЛЬНОГО ХОЗЯЙСТВА И БЛАГОУСТРОЙСТВА</w:t>
      </w:r>
    </w:p>
    <w:p w:rsidR="004F532E" w:rsidRPr="004F532E" w:rsidRDefault="004F532E" w:rsidP="00F45026">
      <w:pPr>
        <w:spacing w:after="240" w:line="240" w:lineRule="auto"/>
        <w:jc w:val="both"/>
        <w:textAlignment w:val="baseline"/>
        <w:outlineLvl w:val="3"/>
        <w:rPr>
          <w:rFonts w:ascii="Times New Roman" w:eastAsia="Times New Roman" w:hAnsi="Times New Roman" w:cs="Times New Roman"/>
          <w:b/>
          <w:bCs/>
          <w:sz w:val="24"/>
          <w:szCs w:val="24"/>
        </w:rPr>
      </w:pPr>
      <w:r w:rsidRPr="004F532E">
        <w:rPr>
          <w:rFonts w:ascii="Times New Roman" w:eastAsia="Times New Roman" w:hAnsi="Times New Roman" w:cs="Times New Roman"/>
          <w:b/>
          <w:bCs/>
          <w:sz w:val="24"/>
          <w:szCs w:val="24"/>
        </w:rPr>
        <w:br/>
        <w:t>Статья 28.3. Несоблюдение требований к внешнему виду фасадов зданий, строений, сооружений</w:t>
      </w:r>
    </w:p>
    <w:p w:rsidR="004F532E" w:rsidRPr="004F532E" w:rsidRDefault="004F532E" w:rsidP="00F45026">
      <w:pPr>
        <w:spacing w:after="0" w:line="240" w:lineRule="auto"/>
        <w:jc w:val="both"/>
        <w:textAlignment w:val="baseline"/>
        <w:rPr>
          <w:rFonts w:ascii="Times New Roman" w:eastAsia="Times New Roman" w:hAnsi="Times New Roman" w:cs="Times New Roman"/>
          <w:sz w:val="24"/>
          <w:szCs w:val="24"/>
        </w:rPr>
      </w:pPr>
    </w:p>
    <w:p w:rsidR="004F532E" w:rsidRPr="004F532E" w:rsidRDefault="004F532E" w:rsidP="00F45026">
      <w:pPr>
        <w:spacing w:after="0" w:line="240" w:lineRule="auto"/>
        <w:ind w:firstLine="480"/>
        <w:jc w:val="both"/>
        <w:textAlignment w:val="baseline"/>
        <w:rPr>
          <w:rFonts w:ascii="Times New Roman" w:eastAsia="Times New Roman" w:hAnsi="Times New Roman" w:cs="Times New Roman"/>
          <w:sz w:val="24"/>
          <w:szCs w:val="24"/>
        </w:rPr>
      </w:pPr>
      <w:r w:rsidRPr="004F532E">
        <w:rPr>
          <w:rFonts w:ascii="Times New Roman" w:eastAsia="Times New Roman" w:hAnsi="Times New Roman" w:cs="Times New Roman"/>
          <w:sz w:val="24"/>
          <w:szCs w:val="24"/>
        </w:rPr>
        <w:t>(</w:t>
      </w:r>
      <w:proofErr w:type="gramStart"/>
      <w:r w:rsidRPr="004F532E">
        <w:rPr>
          <w:rFonts w:ascii="Times New Roman" w:eastAsia="Times New Roman" w:hAnsi="Times New Roman" w:cs="Times New Roman"/>
          <w:sz w:val="24"/>
          <w:szCs w:val="24"/>
        </w:rPr>
        <w:t>введена</w:t>
      </w:r>
      <w:proofErr w:type="gramEnd"/>
      <w:r w:rsidRPr="004F532E">
        <w:rPr>
          <w:rFonts w:ascii="Times New Roman" w:eastAsia="Times New Roman" w:hAnsi="Times New Roman" w:cs="Times New Roman"/>
          <w:sz w:val="24"/>
          <w:szCs w:val="24"/>
        </w:rPr>
        <w:t> </w:t>
      </w:r>
      <w:hyperlink r:id="rId4" w:anchor="64U0IK" w:history="1">
        <w:r w:rsidRPr="004F532E">
          <w:rPr>
            <w:rFonts w:ascii="Times New Roman" w:eastAsia="Times New Roman" w:hAnsi="Times New Roman" w:cs="Times New Roman"/>
            <w:color w:val="0000FF"/>
            <w:sz w:val="24"/>
            <w:szCs w:val="24"/>
            <w:u w:val="single"/>
          </w:rPr>
          <w:t>Законом Курской области от 04.05.2023 N 43-ЗКО</w:t>
        </w:r>
      </w:hyperlink>
      <w:r w:rsidRPr="004F532E">
        <w:rPr>
          <w:rFonts w:ascii="Times New Roman" w:eastAsia="Times New Roman" w:hAnsi="Times New Roman" w:cs="Times New Roman"/>
          <w:sz w:val="24"/>
          <w:szCs w:val="24"/>
        </w:rPr>
        <w:t>)</w:t>
      </w:r>
      <w:r w:rsidRPr="004F532E">
        <w:rPr>
          <w:rFonts w:ascii="Times New Roman" w:eastAsia="Times New Roman" w:hAnsi="Times New Roman" w:cs="Times New Roman"/>
          <w:sz w:val="24"/>
          <w:szCs w:val="24"/>
        </w:rPr>
        <w:br/>
      </w:r>
    </w:p>
    <w:p w:rsidR="004F532E" w:rsidRPr="004F532E" w:rsidRDefault="004F532E" w:rsidP="00F45026">
      <w:pPr>
        <w:spacing w:after="0" w:line="240" w:lineRule="auto"/>
        <w:jc w:val="both"/>
        <w:textAlignment w:val="baseline"/>
        <w:rPr>
          <w:rFonts w:ascii="Times New Roman" w:eastAsia="Times New Roman" w:hAnsi="Times New Roman" w:cs="Times New Roman"/>
          <w:sz w:val="24"/>
          <w:szCs w:val="24"/>
        </w:rPr>
      </w:pPr>
    </w:p>
    <w:p w:rsidR="004F532E" w:rsidRPr="004F532E" w:rsidRDefault="004F532E" w:rsidP="00F45026">
      <w:pPr>
        <w:spacing w:after="0" w:line="240" w:lineRule="auto"/>
        <w:ind w:firstLine="480"/>
        <w:jc w:val="both"/>
        <w:textAlignment w:val="baseline"/>
        <w:rPr>
          <w:rFonts w:ascii="Times New Roman" w:eastAsia="Times New Roman" w:hAnsi="Times New Roman" w:cs="Times New Roman"/>
          <w:sz w:val="24"/>
          <w:szCs w:val="24"/>
        </w:rPr>
      </w:pPr>
      <w:proofErr w:type="gramStart"/>
      <w:r w:rsidRPr="004F532E">
        <w:rPr>
          <w:rFonts w:ascii="Times New Roman" w:eastAsia="Times New Roman" w:hAnsi="Times New Roman" w:cs="Times New Roman"/>
          <w:sz w:val="24"/>
          <w:szCs w:val="24"/>
        </w:rPr>
        <w:t xml:space="preserve">Несоблюдение установленных нормативным правовым актом органа местного самоуправления требований к внешнему виду и оформлению фасадов зданий, строений, сооружений, за исключением объектов, указанных в статье 28.4 настоящего Закона, а также объектов индивидуального жилищного строительства, садовых домов, объектов, признанных аварийными, </w:t>
      </w:r>
      <w:r w:rsidRPr="004F532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   </w:t>
      </w:r>
      <w:r w:rsidRPr="004F532E">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w:t>
      </w:r>
      <w:proofErr w:type="gramEnd"/>
      <w:r w:rsidRPr="004F532E">
        <w:rPr>
          <w:rFonts w:ascii="Times New Roman" w:eastAsia="Times New Roman" w:hAnsi="Times New Roman" w:cs="Times New Roman"/>
          <w:sz w:val="24"/>
          <w:szCs w:val="24"/>
        </w:rPr>
        <w:t xml:space="preserve"> на должностных лиц - от пяти тысяч до десяти тысяч рублей; на юридических лиц - от десяти тысяч до тридцати тысяч рублей.</w:t>
      </w:r>
      <w:r w:rsidRPr="004F532E">
        <w:rPr>
          <w:rFonts w:ascii="Times New Roman" w:eastAsia="Times New Roman" w:hAnsi="Times New Roman" w:cs="Times New Roman"/>
          <w:sz w:val="24"/>
          <w:szCs w:val="24"/>
        </w:rPr>
        <w:br/>
      </w:r>
    </w:p>
    <w:p w:rsidR="004F532E" w:rsidRPr="004F532E" w:rsidRDefault="004F532E" w:rsidP="00F45026">
      <w:pPr>
        <w:spacing w:after="0" w:line="240" w:lineRule="auto"/>
        <w:ind w:firstLine="480"/>
        <w:jc w:val="both"/>
        <w:textAlignment w:val="baseline"/>
        <w:rPr>
          <w:rFonts w:ascii="Times New Roman" w:eastAsia="Times New Roman" w:hAnsi="Times New Roman" w:cs="Times New Roman"/>
          <w:sz w:val="24"/>
          <w:szCs w:val="24"/>
        </w:rPr>
      </w:pPr>
      <w:r w:rsidRPr="004F532E">
        <w:rPr>
          <w:rFonts w:ascii="Times New Roman" w:eastAsia="Times New Roman" w:hAnsi="Times New Roman" w:cs="Times New Roman"/>
          <w:sz w:val="24"/>
          <w:szCs w:val="24"/>
        </w:rPr>
        <w:t>Примечание: положения настоящей статьи не распространяются на действия, за совершение которых </w:t>
      </w:r>
      <w:hyperlink r:id="rId5" w:anchor="64U0IK" w:history="1">
        <w:r w:rsidRPr="004F532E">
          <w:rPr>
            <w:rFonts w:ascii="Times New Roman" w:eastAsia="Times New Roman" w:hAnsi="Times New Roman" w:cs="Times New Roman"/>
            <w:color w:val="0000FF"/>
            <w:sz w:val="24"/>
            <w:szCs w:val="24"/>
            <w:u w:val="single"/>
          </w:rPr>
          <w:t>Кодексом Российской Федерации об административных правонарушениях</w:t>
        </w:r>
      </w:hyperlink>
      <w:r w:rsidRPr="004F532E">
        <w:rPr>
          <w:rFonts w:ascii="Times New Roman" w:eastAsia="Times New Roman" w:hAnsi="Times New Roman" w:cs="Times New Roman"/>
          <w:sz w:val="24"/>
          <w:szCs w:val="24"/>
        </w:rPr>
        <w:t> установлена административная ответственность.</w:t>
      </w:r>
      <w:r w:rsidRPr="004F532E">
        <w:rPr>
          <w:rFonts w:ascii="Times New Roman" w:eastAsia="Times New Roman" w:hAnsi="Times New Roman" w:cs="Times New Roman"/>
          <w:sz w:val="24"/>
          <w:szCs w:val="24"/>
        </w:rPr>
        <w:br/>
      </w:r>
    </w:p>
    <w:p w:rsidR="004F532E" w:rsidRPr="004F532E" w:rsidRDefault="004F532E" w:rsidP="00F45026">
      <w:pPr>
        <w:spacing w:after="240" w:line="240" w:lineRule="auto"/>
        <w:jc w:val="both"/>
        <w:textAlignment w:val="baseline"/>
        <w:outlineLvl w:val="3"/>
        <w:rPr>
          <w:rFonts w:ascii="Times New Roman" w:eastAsia="Times New Roman" w:hAnsi="Times New Roman" w:cs="Times New Roman"/>
          <w:b/>
          <w:bCs/>
          <w:sz w:val="24"/>
          <w:szCs w:val="24"/>
        </w:rPr>
      </w:pPr>
      <w:r w:rsidRPr="004F532E">
        <w:rPr>
          <w:rFonts w:ascii="Times New Roman" w:eastAsia="Times New Roman" w:hAnsi="Times New Roman" w:cs="Times New Roman"/>
          <w:b/>
          <w:bCs/>
          <w:sz w:val="24"/>
          <w:szCs w:val="24"/>
        </w:rPr>
        <w:t>Статья 28.4. Нарушение порядка содержания некапитальных сооружений</w:t>
      </w:r>
    </w:p>
    <w:p w:rsidR="004F532E" w:rsidRPr="004F532E" w:rsidRDefault="004F532E" w:rsidP="00F45026">
      <w:pPr>
        <w:spacing w:after="0" w:line="240" w:lineRule="auto"/>
        <w:ind w:firstLine="480"/>
        <w:jc w:val="both"/>
        <w:textAlignment w:val="baseline"/>
        <w:rPr>
          <w:rFonts w:ascii="Times New Roman" w:eastAsia="Times New Roman" w:hAnsi="Times New Roman" w:cs="Times New Roman"/>
          <w:sz w:val="24"/>
          <w:szCs w:val="24"/>
        </w:rPr>
      </w:pPr>
      <w:r w:rsidRPr="004F532E">
        <w:rPr>
          <w:rFonts w:ascii="Times New Roman" w:eastAsia="Times New Roman" w:hAnsi="Times New Roman" w:cs="Times New Roman"/>
          <w:sz w:val="24"/>
          <w:szCs w:val="24"/>
        </w:rPr>
        <w:t>(</w:t>
      </w:r>
      <w:proofErr w:type="gramStart"/>
      <w:r w:rsidRPr="004F532E">
        <w:rPr>
          <w:rFonts w:ascii="Times New Roman" w:eastAsia="Times New Roman" w:hAnsi="Times New Roman" w:cs="Times New Roman"/>
          <w:sz w:val="24"/>
          <w:szCs w:val="24"/>
        </w:rPr>
        <w:t>введена</w:t>
      </w:r>
      <w:proofErr w:type="gramEnd"/>
      <w:r w:rsidRPr="004F532E">
        <w:rPr>
          <w:rFonts w:ascii="Times New Roman" w:eastAsia="Times New Roman" w:hAnsi="Times New Roman" w:cs="Times New Roman"/>
          <w:sz w:val="24"/>
          <w:szCs w:val="24"/>
        </w:rPr>
        <w:t> </w:t>
      </w:r>
      <w:hyperlink r:id="rId6" w:anchor="64U0IK" w:history="1">
        <w:r w:rsidRPr="004F532E">
          <w:rPr>
            <w:rFonts w:ascii="Times New Roman" w:eastAsia="Times New Roman" w:hAnsi="Times New Roman" w:cs="Times New Roman"/>
            <w:color w:val="0000FF"/>
            <w:sz w:val="24"/>
            <w:szCs w:val="24"/>
            <w:u w:val="single"/>
          </w:rPr>
          <w:t>Законом Курской области от 04.05.2023 N 43-ЗКО</w:t>
        </w:r>
      </w:hyperlink>
      <w:r w:rsidRPr="004F532E">
        <w:rPr>
          <w:rFonts w:ascii="Times New Roman" w:eastAsia="Times New Roman" w:hAnsi="Times New Roman" w:cs="Times New Roman"/>
          <w:sz w:val="24"/>
          <w:szCs w:val="24"/>
        </w:rPr>
        <w:t>)</w:t>
      </w:r>
      <w:r w:rsidRPr="004F532E">
        <w:rPr>
          <w:rFonts w:ascii="Times New Roman" w:eastAsia="Times New Roman" w:hAnsi="Times New Roman" w:cs="Times New Roman"/>
          <w:sz w:val="24"/>
          <w:szCs w:val="24"/>
        </w:rPr>
        <w:br/>
      </w:r>
    </w:p>
    <w:p w:rsidR="004F532E" w:rsidRPr="004F532E" w:rsidRDefault="004F532E" w:rsidP="00F45026">
      <w:pPr>
        <w:spacing w:after="0" w:line="240" w:lineRule="auto"/>
        <w:ind w:firstLine="480"/>
        <w:jc w:val="both"/>
        <w:textAlignment w:val="baseline"/>
        <w:rPr>
          <w:rFonts w:ascii="Times New Roman" w:eastAsia="Times New Roman" w:hAnsi="Times New Roman" w:cs="Times New Roman"/>
          <w:b/>
          <w:bCs/>
          <w:sz w:val="24"/>
          <w:szCs w:val="24"/>
        </w:rPr>
      </w:pPr>
      <w:proofErr w:type="gramStart"/>
      <w:r w:rsidRPr="004F532E">
        <w:rPr>
          <w:rFonts w:ascii="Times New Roman" w:eastAsia="Times New Roman" w:hAnsi="Times New Roman" w:cs="Times New Roman"/>
          <w:sz w:val="24"/>
          <w:szCs w:val="24"/>
        </w:rPr>
        <w:t>Нарушение установленного нормативным правовым актом органа местного самоуправления порядка содержания некапитальных сооружений, в том числе временных строений, ограждений, остановочных комплексов, нестационарных торговых объектов, металлических гаражей, ангаров, автостоянок, навесов, временных складских сооружений, а также контейнеров для сбора мусора и ограждений контейнерных площадок, бункеров-накопителей, урн -</w:t>
      </w:r>
      <w:r w:rsidRPr="004F532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 </w:t>
      </w:r>
      <w:r w:rsidRPr="004F532E">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roofErr w:type="gramEnd"/>
      <w:r w:rsidRPr="004F532E">
        <w:rPr>
          <w:rFonts w:ascii="Times New Roman" w:eastAsia="Times New Roman" w:hAnsi="Times New Roman" w:cs="Times New Roman"/>
          <w:sz w:val="24"/>
          <w:szCs w:val="24"/>
        </w:rPr>
        <w:t xml:space="preserve"> на должностных лиц - пяти тысяч рублей; на юридических лиц - десяти тысяч рублей.</w:t>
      </w:r>
      <w:r w:rsidRPr="004F532E">
        <w:rPr>
          <w:rFonts w:ascii="Times New Roman" w:eastAsia="Times New Roman" w:hAnsi="Times New Roman" w:cs="Times New Roman"/>
          <w:sz w:val="24"/>
          <w:szCs w:val="24"/>
        </w:rPr>
        <w:br/>
      </w:r>
      <w:r w:rsidRPr="004F532E">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  </w:t>
      </w:r>
      <w:r w:rsidRPr="004F532E">
        <w:rPr>
          <w:rFonts w:ascii="Times New Roman" w:eastAsia="Times New Roman" w:hAnsi="Times New Roman" w:cs="Times New Roman"/>
          <w:b/>
          <w:bCs/>
          <w:sz w:val="24"/>
          <w:szCs w:val="24"/>
        </w:rPr>
        <w:t>Статья 28.5. Нарушение требований к внешнему виду рекламных конструкций, к их размещению, сроков демонтажа рекламных и информационных конструкций</w:t>
      </w:r>
    </w:p>
    <w:p w:rsidR="004F532E" w:rsidRPr="004F532E" w:rsidRDefault="004F532E" w:rsidP="00F45026">
      <w:pPr>
        <w:spacing w:after="0" w:line="240" w:lineRule="auto"/>
        <w:jc w:val="both"/>
        <w:textAlignment w:val="baseline"/>
        <w:rPr>
          <w:rFonts w:ascii="Times New Roman" w:eastAsia="Times New Roman" w:hAnsi="Times New Roman" w:cs="Times New Roman"/>
          <w:sz w:val="24"/>
          <w:szCs w:val="24"/>
        </w:rPr>
      </w:pPr>
    </w:p>
    <w:p w:rsidR="004F532E" w:rsidRPr="004F532E" w:rsidRDefault="004F532E" w:rsidP="00F45026">
      <w:pPr>
        <w:spacing w:after="0" w:line="240" w:lineRule="auto"/>
        <w:ind w:firstLine="480"/>
        <w:jc w:val="both"/>
        <w:textAlignment w:val="baseline"/>
        <w:rPr>
          <w:rFonts w:ascii="Times New Roman" w:eastAsia="Times New Roman" w:hAnsi="Times New Roman" w:cs="Times New Roman"/>
          <w:sz w:val="24"/>
          <w:szCs w:val="24"/>
        </w:rPr>
      </w:pPr>
      <w:r w:rsidRPr="004F532E">
        <w:rPr>
          <w:rFonts w:ascii="Times New Roman" w:eastAsia="Times New Roman" w:hAnsi="Times New Roman" w:cs="Times New Roman"/>
          <w:sz w:val="24"/>
          <w:szCs w:val="24"/>
        </w:rPr>
        <w:t>(</w:t>
      </w:r>
      <w:proofErr w:type="gramStart"/>
      <w:r w:rsidRPr="004F532E">
        <w:rPr>
          <w:rFonts w:ascii="Times New Roman" w:eastAsia="Times New Roman" w:hAnsi="Times New Roman" w:cs="Times New Roman"/>
          <w:sz w:val="24"/>
          <w:szCs w:val="24"/>
        </w:rPr>
        <w:t>введена</w:t>
      </w:r>
      <w:proofErr w:type="gramEnd"/>
      <w:r w:rsidRPr="004F532E">
        <w:rPr>
          <w:rFonts w:ascii="Times New Roman" w:eastAsia="Times New Roman" w:hAnsi="Times New Roman" w:cs="Times New Roman"/>
          <w:sz w:val="24"/>
          <w:szCs w:val="24"/>
        </w:rPr>
        <w:t> </w:t>
      </w:r>
      <w:hyperlink r:id="rId7" w:anchor="64U0IK" w:history="1">
        <w:r w:rsidRPr="004F532E">
          <w:rPr>
            <w:rFonts w:ascii="Times New Roman" w:eastAsia="Times New Roman" w:hAnsi="Times New Roman" w:cs="Times New Roman"/>
            <w:color w:val="0000FF"/>
            <w:sz w:val="24"/>
            <w:szCs w:val="24"/>
            <w:u w:val="single"/>
          </w:rPr>
          <w:t>Законом Курской области от 04.05.2023 N 43-ЗКО</w:t>
        </w:r>
      </w:hyperlink>
      <w:r w:rsidRPr="004F532E">
        <w:rPr>
          <w:rFonts w:ascii="Times New Roman" w:eastAsia="Times New Roman" w:hAnsi="Times New Roman" w:cs="Times New Roman"/>
          <w:sz w:val="24"/>
          <w:szCs w:val="24"/>
        </w:rPr>
        <w:t>)</w:t>
      </w:r>
      <w:r w:rsidRPr="004F532E">
        <w:rPr>
          <w:rFonts w:ascii="Times New Roman" w:eastAsia="Times New Roman" w:hAnsi="Times New Roman" w:cs="Times New Roman"/>
          <w:sz w:val="24"/>
          <w:szCs w:val="24"/>
        </w:rPr>
        <w:br/>
      </w:r>
    </w:p>
    <w:p w:rsidR="004F532E" w:rsidRPr="004F532E" w:rsidRDefault="004F532E" w:rsidP="00F45026">
      <w:pPr>
        <w:spacing w:after="0" w:line="240" w:lineRule="auto"/>
        <w:jc w:val="both"/>
        <w:textAlignment w:val="baseline"/>
        <w:rPr>
          <w:rFonts w:ascii="Times New Roman" w:eastAsia="Times New Roman" w:hAnsi="Times New Roman" w:cs="Times New Roman"/>
          <w:sz w:val="24"/>
          <w:szCs w:val="24"/>
        </w:rPr>
      </w:pPr>
    </w:p>
    <w:p w:rsidR="004F532E" w:rsidRPr="004F532E" w:rsidRDefault="004F532E" w:rsidP="00F45026">
      <w:pPr>
        <w:spacing w:after="0" w:line="240" w:lineRule="auto"/>
        <w:ind w:firstLine="480"/>
        <w:jc w:val="both"/>
        <w:textAlignment w:val="baseline"/>
        <w:rPr>
          <w:rFonts w:ascii="Times New Roman" w:eastAsia="Times New Roman" w:hAnsi="Times New Roman" w:cs="Times New Roman"/>
          <w:b/>
          <w:bCs/>
          <w:color w:val="444444"/>
          <w:sz w:val="24"/>
          <w:szCs w:val="24"/>
        </w:rPr>
      </w:pPr>
      <w:r w:rsidRPr="004F532E">
        <w:rPr>
          <w:rFonts w:ascii="Times New Roman" w:eastAsia="Times New Roman" w:hAnsi="Times New Roman" w:cs="Times New Roman"/>
          <w:sz w:val="24"/>
          <w:szCs w:val="24"/>
        </w:rPr>
        <w:t xml:space="preserve">1. Нарушение установленных нормативным правовым актом органа местного самоуправления требований к внешнему виду рекламных конструкций, к их размещению, </w:t>
      </w:r>
      <w:proofErr w:type="gramStart"/>
      <w:r w:rsidRPr="004F532E">
        <w:rPr>
          <w:rFonts w:ascii="Times New Roman" w:eastAsia="Times New Roman" w:hAnsi="Times New Roman" w:cs="Times New Roman"/>
          <w:sz w:val="24"/>
          <w:szCs w:val="24"/>
        </w:rPr>
        <w:t>-в</w:t>
      </w:r>
      <w:proofErr w:type="gramEnd"/>
      <w:r w:rsidRPr="004F532E">
        <w:rPr>
          <w:rFonts w:ascii="Times New Roman" w:eastAsia="Times New Roman" w:hAnsi="Times New Roman" w:cs="Times New Roman"/>
          <w:sz w:val="24"/>
          <w:szCs w:val="24"/>
        </w:rPr>
        <w:t>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пятидесяти тысяч до восьмидесяти тысяч рублей.</w:t>
      </w:r>
      <w:r w:rsidRPr="004F532E">
        <w:rPr>
          <w:rFonts w:ascii="Times New Roman" w:eastAsia="Times New Roman" w:hAnsi="Times New Roman" w:cs="Times New Roman"/>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2. Нарушение установленного нормативным правовым актом органа местного самоуправления срока демонтажа рекламных и информационных конструкций -</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двадцати тысяч до тридцати тысяч рублей.</w:t>
      </w:r>
      <w:r w:rsidRPr="004F532E">
        <w:rPr>
          <w:rFonts w:ascii="Times New Roman" w:eastAsia="Times New Roman" w:hAnsi="Times New Roman" w:cs="Times New Roman"/>
          <w:color w:val="444444"/>
          <w:sz w:val="24"/>
          <w:szCs w:val="24"/>
        </w:rPr>
        <w:br/>
      </w:r>
      <w:r w:rsidRPr="004F532E">
        <w:rPr>
          <w:rFonts w:ascii="Times New Roman" w:eastAsia="Times New Roman" w:hAnsi="Times New Roman" w:cs="Times New Roman"/>
          <w:b/>
          <w:bCs/>
          <w:color w:val="444444"/>
          <w:sz w:val="24"/>
          <w:szCs w:val="24"/>
        </w:rPr>
        <w:br/>
      </w:r>
      <w:r>
        <w:rPr>
          <w:rFonts w:ascii="Times New Roman" w:eastAsia="Times New Roman" w:hAnsi="Times New Roman" w:cs="Times New Roman"/>
          <w:b/>
          <w:bCs/>
          <w:color w:val="444444"/>
          <w:sz w:val="24"/>
          <w:szCs w:val="24"/>
        </w:rPr>
        <w:t xml:space="preserve">    </w:t>
      </w:r>
      <w:r w:rsidRPr="004F532E">
        <w:rPr>
          <w:rFonts w:ascii="Times New Roman" w:eastAsia="Times New Roman" w:hAnsi="Times New Roman" w:cs="Times New Roman"/>
          <w:b/>
          <w:bCs/>
          <w:color w:val="444444"/>
          <w:sz w:val="24"/>
          <w:szCs w:val="24"/>
        </w:rPr>
        <w:t>Статья 28.6. Нарушение правил проведения земляных, ремонтных и иных видов работ</w:t>
      </w:r>
    </w:p>
    <w:p w:rsidR="004F532E" w:rsidRPr="004F532E" w:rsidRDefault="004F532E" w:rsidP="00F45026">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rPr>
      </w:pPr>
      <w:r w:rsidRPr="004F532E">
        <w:rPr>
          <w:rFonts w:ascii="Times New Roman" w:eastAsia="Times New Roman" w:hAnsi="Times New Roman" w:cs="Times New Roman"/>
          <w:color w:val="444444"/>
          <w:sz w:val="24"/>
          <w:szCs w:val="24"/>
        </w:rPr>
        <w:t>(</w:t>
      </w:r>
      <w:proofErr w:type="gramStart"/>
      <w:r w:rsidRPr="004F532E">
        <w:rPr>
          <w:rFonts w:ascii="Times New Roman" w:eastAsia="Times New Roman" w:hAnsi="Times New Roman" w:cs="Times New Roman"/>
          <w:color w:val="444444"/>
          <w:sz w:val="24"/>
          <w:szCs w:val="24"/>
        </w:rPr>
        <w:t>введена</w:t>
      </w:r>
      <w:proofErr w:type="gramEnd"/>
      <w:r w:rsidRPr="004F532E">
        <w:rPr>
          <w:rFonts w:ascii="Times New Roman" w:eastAsia="Times New Roman" w:hAnsi="Times New Roman" w:cs="Times New Roman"/>
          <w:color w:val="444444"/>
          <w:sz w:val="24"/>
          <w:szCs w:val="24"/>
        </w:rPr>
        <w:t> </w:t>
      </w:r>
      <w:hyperlink r:id="rId8" w:anchor="64U0IK" w:history="1">
        <w:r w:rsidRPr="004F532E">
          <w:rPr>
            <w:rFonts w:ascii="Times New Roman" w:eastAsia="Times New Roman" w:hAnsi="Times New Roman" w:cs="Times New Roman"/>
            <w:color w:val="0000FF"/>
            <w:sz w:val="24"/>
            <w:szCs w:val="24"/>
            <w:u w:val="single"/>
          </w:rPr>
          <w:t>Законом Курской области от 04.05.2023 N 43-ЗКО</w:t>
        </w:r>
      </w:hyperlink>
      <w:r w:rsidRPr="004F532E">
        <w:rPr>
          <w:rFonts w:ascii="Times New Roman" w:eastAsia="Times New Roman" w:hAnsi="Times New Roman" w:cs="Times New Roman"/>
          <w:color w:val="444444"/>
          <w:sz w:val="24"/>
          <w:szCs w:val="24"/>
        </w:rPr>
        <w:t>)</w:t>
      </w:r>
      <w:r w:rsidRPr="004F532E">
        <w:rPr>
          <w:rFonts w:ascii="Times New Roman" w:eastAsia="Times New Roman" w:hAnsi="Times New Roman" w:cs="Times New Roman"/>
          <w:color w:val="444444"/>
          <w:sz w:val="24"/>
          <w:szCs w:val="24"/>
        </w:rPr>
        <w:br/>
      </w:r>
    </w:p>
    <w:p w:rsidR="004F532E" w:rsidRPr="004F532E" w:rsidRDefault="004F532E" w:rsidP="00F45026">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rPr>
      </w:pPr>
      <w:r w:rsidRPr="004F532E">
        <w:rPr>
          <w:rFonts w:ascii="Times New Roman" w:eastAsia="Times New Roman" w:hAnsi="Times New Roman" w:cs="Times New Roman"/>
          <w:color w:val="444444"/>
          <w:sz w:val="24"/>
          <w:szCs w:val="24"/>
        </w:rPr>
        <w:t>1. Проведение земляных работ без соответствующего разрешения (ордера) на право проведения таких работ, если получение такого разрешения (ордера) предусмотрено нормативным правовым актом органа местного самоуправления, -</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влечет наложение административного штрафа на граждан в размере пяти тысяч рублей; на должностных лиц - пятнадцати тысяч рублей; на юридических лиц - трехсот тысяч рублей.</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 xml:space="preserve">2. </w:t>
      </w:r>
      <w:proofErr w:type="spellStart"/>
      <w:proofErr w:type="gramStart"/>
      <w:r w:rsidRPr="004F532E">
        <w:rPr>
          <w:rFonts w:ascii="Times New Roman" w:eastAsia="Times New Roman" w:hAnsi="Times New Roman" w:cs="Times New Roman"/>
          <w:color w:val="444444"/>
          <w:sz w:val="24"/>
          <w:szCs w:val="24"/>
        </w:rPr>
        <w:t>Невосстановление</w:t>
      </w:r>
      <w:proofErr w:type="spellEnd"/>
      <w:r w:rsidRPr="004F532E">
        <w:rPr>
          <w:rFonts w:ascii="Times New Roman" w:eastAsia="Times New Roman" w:hAnsi="Times New Roman" w:cs="Times New Roman"/>
          <w:color w:val="444444"/>
          <w:sz w:val="24"/>
          <w:szCs w:val="24"/>
        </w:rPr>
        <w:t xml:space="preserve"> в срок, установленный органом местного самоуправления, благоустройства территории в месте производства земляных, строительных, аварийных, ремонтных и иных видов работ -</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 </w:t>
      </w:r>
      <w:r w:rsidRPr="004F532E">
        <w:rPr>
          <w:rFonts w:ascii="Times New Roman" w:eastAsia="Times New Roman" w:hAnsi="Times New Roman" w:cs="Times New Roman"/>
          <w:color w:val="444444"/>
          <w:sz w:val="24"/>
          <w:szCs w:val="24"/>
        </w:rP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3.</w:t>
      </w:r>
      <w:proofErr w:type="gramEnd"/>
      <w:r w:rsidRPr="004F532E">
        <w:rPr>
          <w:rFonts w:ascii="Times New Roman" w:eastAsia="Times New Roman" w:hAnsi="Times New Roman" w:cs="Times New Roman"/>
          <w:color w:val="444444"/>
          <w:sz w:val="24"/>
          <w:szCs w:val="24"/>
        </w:rPr>
        <w:t xml:space="preserve"> </w:t>
      </w:r>
      <w:proofErr w:type="gramStart"/>
      <w:r w:rsidRPr="004F532E">
        <w:rPr>
          <w:rFonts w:ascii="Times New Roman" w:eastAsia="Times New Roman" w:hAnsi="Times New Roman" w:cs="Times New Roman"/>
          <w:color w:val="444444"/>
          <w:sz w:val="24"/>
          <w:szCs w:val="24"/>
        </w:rPr>
        <w:t xml:space="preserve">Отсутствие ограждений, наличие проемов в ограждениях, отсутствие аварийного освещения, указателей при проведении земляных работ, а равно в срок, установленный нормативным правовым актом органа местного самоуправления, </w:t>
      </w:r>
      <w:proofErr w:type="spellStart"/>
      <w:r w:rsidRPr="004F532E">
        <w:rPr>
          <w:rFonts w:ascii="Times New Roman" w:eastAsia="Times New Roman" w:hAnsi="Times New Roman" w:cs="Times New Roman"/>
          <w:color w:val="444444"/>
          <w:sz w:val="24"/>
          <w:szCs w:val="24"/>
        </w:rPr>
        <w:t>невывоз</w:t>
      </w:r>
      <w:proofErr w:type="spellEnd"/>
      <w:r w:rsidRPr="004F532E">
        <w:rPr>
          <w:rFonts w:ascii="Times New Roman" w:eastAsia="Times New Roman" w:hAnsi="Times New Roman" w:cs="Times New Roman"/>
          <w:color w:val="444444"/>
          <w:sz w:val="24"/>
          <w:szCs w:val="24"/>
        </w:rPr>
        <w:t xml:space="preserve"> при проведении земляных работ строительных отходов и мусора -</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   </w:t>
      </w:r>
      <w:r w:rsidRPr="004F532E">
        <w:rPr>
          <w:rFonts w:ascii="Times New Roman" w:eastAsia="Times New Roman" w:hAnsi="Times New Roman" w:cs="Times New Roman"/>
          <w:color w:val="444444"/>
          <w:sz w:val="24"/>
          <w:szCs w:val="24"/>
        </w:rPr>
        <w:t>влечет наложение административного штрафа на граждан в размере от четырех тысяч до пяти тысяч рублей; на должностных лиц - от пяти тысяч до десяти тысяч рублей;</w:t>
      </w:r>
      <w:proofErr w:type="gramEnd"/>
      <w:r w:rsidRPr="004F532E">
        <w:rPr>
          <w:rFonts w:ascii="Times New Roman" w:eastAsia="Times New Roman" w:hAnsi="Times New Roman" w:cs="Times New Roman"/>
          <w:color w:val="444444"/>
          <w:sz w:val="24"/>
          <w:szCs w:val="24"/>
        </w:rPr>
        <w:t xml:space="preserve"> на юридических лиц - от пятидесяти тысяч до семидесяти тысяч рублей.</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 xml:space="preserve">4. </w:t>
      </w:r>
      <w:proofErr w:type="spellStart"/>
      <w:proofErr w:type="gramStart"/>
      <w:r w:rsidRPr="004F532E">
        <w:rPr>
          <w:rFonts w:ascii="Times New Roman" w:eastAsia="Times New Roman" w:hAnsi="Times New Roman" w:cs="Times New Roman"/>
          <w:color w:val="444444"/>
          <w:sz w:val="24"/>
          <w:szCs w:val="24"/>
        </w:rPr>
        <w:t>Неуведомление</w:t>
      </w:r>
      <w:proofErr w:type="spellEnd"/>
      <w:r w:rsidRPr="004F532E">
        <w:rPr>
          <w:rFonts w:ascii="Times New Roman" w:eastAsia="Times New Roman" w:hAnsi="Times New Roman" w:cs="Times New Roman"/>
          <w:color w:val="444444"/>
          <w:sz w:val="24"/>
          <w:szCs w:val="24"/>
        </w:rPr>
        <w:t xml:space="preserve"> об аварии и (или) инциденте при производстве земляных работ представителей организаций, эксплуатирующих коммуникации и сооружения, в том числе подземные, согласовавших проектную документацию, в срок, установленный нормативным правовым актом органа местного самоуправления, а также </w:t>
      </w:r>
      <w:proofErr w:type="spellStart"/>
      <w:r w:rsidRPr="004F532E">
        <w:rPr>
          <w:rFonts w:ascii="Times New Roman" w:eastAsia="Times New Roman" w:hAnsi="Times New Roman" w:cs="Times New Roman"/>
          <w:color w:val="444444"/>
          <w:sz w:val="24"/>
          <w:szCs w:val="24"/>
        </w:rPr>
        <w:t>неизвещение</w:t>
      </w:r>
      <w:proofErr w:type="spellEnd"/>
      <w:r w:rsidRPr="004F532E">
        <w:rPr>
          <w:rFonts w:ascii="Times New Roman" w:eastAsia="Times New Roman" w:hAnsi="Times New Roman" w:cs="Times New Roman"/>
          <w:color w:val="444444"/>
          <w:sz w:val="24"/>
          <w:szCs w:val="24"/>
        </w:rPr>
        <w:t xml:space="preserve"> об аварии и (или) инциденте органа местного самоуправления, дежурного оперативно-диспетчерской службы территориального органа, специально уполномоченного на решение задач в области защиты населения и территории от</w:t>
      </w:r>
      <w:proofErr w:type="gramEnd"/>
      <w:r w:rsidRPr="004F532E">
        <w:rPr>
          <w:rFonts w:ascii="Times New Roman" w:eastAsia="Times New Roman" w:hAnsi="Times New Roman" w:cs="Times New Roman"/>
          <w:color w:val="444444"/>
          <w:sz w:val="24"/>
          <w:szCs w:val="24"/>
        </w:rPr>
        <w:t xml:space="preserve"> чрезвычайных ситуаций, в срок, установленный нормативным правовым актом органа местного самоуправления, -</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влечет наложение административного штрафа на граждан в размере от двух тысяч до трех тысяч рублей; на должностных лиц - от трех тысяч до пяти тысяч рублей; на юридических лиц - от десяти тысяч до пятнадцати тысяч рублей.</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 xml:space="preserve">5. </w:t>
      </w:r>
      <w:proofErr w:type="gramStart"/>
      <w:r w:rsidRPr="004F532E">
        <w:rPr>
          <w:rFonts w:ascii="Times New Roman" w:eastAsia="Times New Roman" w:hAnsi="Times New Roman" w:cs="Times New Roman"/>
          <w:color w:val="444444"/>
          <w:sz w:val="24"/>
          <w:szCs w:val="24"/>
        </w:rPr>
        <w:t>Нарушение срока производства земляных работ, установленного в разрешении (ордере) на право проведения земляных работ, в случае если такой срок в нем установлен, -</w:t>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влечет наложение административного штрафа на граждан в размере от четырех тысяч до пяти тысяч рублей; на должностных лиц - от пяти тысяч до десяти тысяч рублей; на юридических лиц - от пятидесяти тысяч до ста тысяч рублей.</w:t>
      </w:r>
      <w:r w:rsidRPr="004F532E">
        <w:rPr>
          <w:rFonts w:ascii="Times New Roman" w:eastAsia="Times New Roman" w:hAnsi="Times New Roman" w:cs="Times New Roman"/>
          <w:color w:val="444444"/>
          <w:sz w:val="24"/>
          <w:szCs w:val="24"/>
        </w:rPr>
        <w:br/>
      </w:r>
      <w:proofErr w:type="gramEnd"/>
    </w:p>
    <w:p w:rsidR="004F532E" w:rsidRPr="004F532E" w:rsidRDefault="004F532E" w:rsidP="00F45026">
      <w:pPr>
        <w:shd w:val="clear" w:color="auto" w:fill="FFFFFF"/>
        <w:spacing w:after="0" w:line="240" w:lineRule="auto"/>
        <w:ind w:firstLine="480"/>
        <w:jc w:val="both"/>
        <w:textAlignment w:val="baseline"/>
        <w:rPr>
          <w:rFonts w:ascii="Times New Roman" w:eastAsia="Times New Roman" w:hAnsi="Times New Roman" w:cs="Times New Roman"/>
          <w:b/>
          <w:bCs/>
          <w:color w:val="444444"/>
          <w:sz w:val="24"/>
          <w:szCs w:val="24"/>
        </w:rPr>
      </w:pPr>
      <w:r w:rsidRPr="004F532E">
        <w:rPr>
          <w:rFonts w:ascii="Times New Roman" w:eastAsia="Times New Roman" w:hAnsi="Times New Roman" w:cs="Times New Roman"/>
          <w:color w:val="444444"/>
          <w:sz w:val="24"/>
          <w:szCs w:val="24"/>
        </w:rPr>
        <w:lastRenderedPageBreak/>
        <w:t xml:space="preserve">6. </w:t>
      </w:r>
      <w:proofErr w:type="gramStart"/>
      <w:r w:rsidRPr="004F532E">
        <w:rPr>
          <w:rFonts w:ascii="Times New Roman" w:eastAsia="Times New Roman" w:hAnsi="Times New Roman" w:cs="Times New Roman"/>
          <w:color w:val="444444"/>
          <w:sz w:val="24"/>
          <w:szCs w:val="24"/>
        </w:rPr>
        <w:t>Невыполнение требования уполномоченного органа исполнительной власти Курской области, органа местного самоуправления, подведомственной им организации по устранению провалов, просадок, иного разрушения дорожного покрытия проезжей части автомобильных дорог, тротуаров, появившихся в результате проведения земляных, ремонтных и иных видов работ, работ по прокладке и переустройству инженерных сетей и коммуникаций, в срок, указанный в разрешении (ордере) на право проведения земляных работ или требовании об</w:t>
      </w:r>
      <w:proofErr w:type="gramEnd"/>
      <w:r w:rsidRPr="004F532E">
        <w:rPr>
          <w:rFonts w:ascii="Times New Roman" w:eastAsia="Times New Roman" w:hAnsi="Times New Roman" w:cs="Times New Roman"/>
          <w:color w:val="444444"/>
          <w:sz w:val="24"/>
          <w:szCs w:val="24"/>
        </w:rPr>
        <w:t xml:space="preserve"> </w:t>
      </w:r>
      <w:proofErr w:type="gramStart"/>
      <w:r w:rsidRPr="004F532E">
        <w:rPr>
          <w:rFonts w:ascii="Times New Roman" w:eastAsia="Times New Roman" w:hAnsi="Times New Roman" w:cs="Times New Roman"/>
          <w:color w:val="444444"/>
          <w:sz w:val="24"/>
          <w:szCs w:val="24"/>
        </w:rPr>
        <w:t>устранении указанных разрушений, -</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roofErr w:type="gramEnd"/>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Примечание: положения частей 1 - 6 настоящей статьи не распространяются на действия, за совершение которых </w:t>
      </w:r>
      <w:hyperlink r:id="rId9" w:anchor="64U0IK" w:history="1">
        <w:r w:rsidRPr="004F532E">
          <w:rPr>
            <w:rFonts w:ascii="Times New Roman" w:eastAsia="Times New Roman" w:hAnsi="Times New Roman" w:cs="Times New Roman"/>
            <w:color w:val="0000FF"/>
            <w:sz w:val="24"/>
            <w:szCs w:val="24"/>
            <w:u w:val="single"/>
          </w:rPr>
          <w:t>Кодексом Российской Федерации об административных правонарушениях</w:t>
        </w:r>
      </w:hyperlink>
      <w:r w:rsidRPr="004F532E">
        <w:rPr>
          <w:rFonts w:ascii="Times New Roman" w:eastAsia="Times New Roman" w:hAnsi="Times New Roman" w:cs="Times New Roman"/>
          <w:color w:val="444444"/>
          <w:sz w:val="24"/>
          <w:szCs w:val="24"/>
        </w:rPr>
        <w:t> установлена административная ответственность.</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b/>
          <w:bCs/>
          <w:color w:val="444444"/>
          <w:sz w:val="24"/>
          <w:szCs w:val="24"/>
        </w:rPr>
        <w:t xml:space="preserve">  </w:t>
      </w:r>
      <w:r w:rsidRPr="004F532E">
        <w:rPr>
          <w:rFonts w:ascii="Times New Roman" w:eastAsia="Times New Roman" w:hAnsi="Times New Roman" w:cs="Times New Roman"/>
          <w:b/>
          <w:bCs/>
          <w:color w:val="444444"/>
          <w:sz w:val="24"/>
          <w:szCs w:val="24"/>
        </w:rPr>
        <w:br/>
      </w:r>
      <w:r>
        <w:rPr>
          <w:rFonts w:ascii="Times New Roman" w:eastAsia="Times New Roman" w:hAnsi="Times New Roman" w:cs="Times New Roman"/>
          <w:b/>
          <w:bCs/>
          <w:color w:val="444444"/>
          <w:sz w:val="24"/>
          <w:szCs w:val="24"/>
        </w:rPr>
        <w:t xml:space="preserve">    </w:t>
      </w:r>
      <w:r w:rsidRPr="004F532E">
        <w:rPr>
          <w:rFonts w:ascii="Times New Roman" w:eastAsia="Times New Roman" w:hAnsi="Times New Roman" w:cs="Times New Roman"/>
          <w:b/>
          <w:bCs/>
          <w:color w:val="444444"/>
          <w:sz w:val="24"/>
          <w:szCs w:val="24"/>
        </w:rPr>
        <w:t>Статья 28.7. Нарушение требований к размещению транспортных средств</w:t>
      </w:r>
    </w:p>
    <w:p w:rsidR="004F532E" w:rsidRPr="004F532E" w:rsidRDefault="004F532E" w:rsidP="00F45026">
      <w:pPr>
        <w:shd w:val="clear" w:color="auto" w:fill="FFFFFF"/>
        <w:spacing w:after="0" w:line="240" w:lineRule="auto"/>
        <w:ind w:firstLine="480"/>
        <w:jc w:val="both"/>
        <w:textAlignment w:val="baseline"/>
        <w:rPr>
          <w:rFonts w:ascii="Times New Roman" w:eastAsia="Times New Roman" w:hAnsi="Times New Roman" w:cs="Times New Roman"/>
          <w:b/>
          <w:bCs/>
          <w:color w:val="444444"/>
          <w:sz w:val="24"/>
          <w:szCs w:val="24"/>
        </w:rPr>
      </w:pPr>
      <w:r w:rsidRPr="004F532E">
        <w:rPr>
          <w:rFonts w:ascii="Times New Roman" w:eastAsia="Times New Roman" w:hAnsi="Times New Roman" w:cs="Times New Roman"/>
          <w:color w:val="444444"/>
          <w:sz w:val="24"/>
          <w:szCs w:val="24"/>
        </w:rPr>
        <w:t>(</w:t>
      </w:r>
      <w:proofErr w:type="gramStart"/>
      <w:r w:rsidRPr="004F532E">
        <w:rPr>
          <w:rFonts w:ascii="Times New Roman" w:eastAsia="Times New Roman" w:hAnsi="Times New Roman" w:cs="Times New Roman"/>
          <w:color w:val="444444"/>
          <w:sz w:val="24"/>
          <w:szCs w:val="24"/>
        </w:rPr>
        <w:t>введена</w:t>
      </w:r>
      <w:proofErr w:type="gramEnd"/>
      <w:r w:rsidRPr="004F532E">
        <w:rPr>
          <w:rFonts w:ascii="Times New Roman" w:eastAsia="Times New Roman" w:hAnsi="Times New Roman" w:cs="Times New Roman"/>
          <w:color w:val="444444"/>
          <w:sz w:val="24"/>
          <w:szCs w:val="24"/>
        </w:rPr>
        <w:t> </w:t>
      </w:r>
      <w:hyperlink r:id="rId10" w:anchor="64U0IK" w:history="1">
        <w:r w:rsidRPr="004F532E">
          <w:rPr>
            <w:rFonts w:ascii="Times New Roman" w:eastAsia="Times New Roman" w:hAnsi="Times New Roman" w:cs="Times New Roman"/>
            <w:color w:val="0000FF"/>
            <w:sz w:val="24"/>
            <w:szCs w:val="24"/>
            <w:u w:val="single"/>
          </w:rPr>
          <w:t>Законом Курской области от 04.05.2023 N 43-ЗКО</w:t>
        </w:r>
      </w:hyperlink>
      <w:r w:rsidRPr="004F532E">
        <w:rPr>
          <w:rFonts w:ascii="Times New Roman" w:eastAsia="Times New Roman" w:hAnsi="Times New Roman" w:cs="Times New Roman"/>
          <w:color w:val="444444"/>
          <w:sz w:val="24"/>
          <w:szCs w:val="24"/>
        </w:rPr>
        <w:t>)</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 xml:space="preserve">1. </w:t>
      </w:r>
      <w:proofErr w:type="gramStart"/>
      <w:r w:rsidRPr="004F532E">
        <w:rPr>
          <w:rFonts w:ascii="Times New Roman" w:eastAsia="Times New Roman" w:hAnsi="Times New Roman" w:cs="Times New Roman"/>
          <w:color w:val="444444"/>
          <w:sz w:val="24"/>
          <w:szCs w:val="24"/>
        </w:rPr>
        <w:t xml:space="preserve">Размещение транспортных средств на детских и спортивных площадках, газонах (за исключением </w:t>
      </w:r>
      <w:proofErr w:type="spellStart"/>
      <w:r w:rsidRPr="004F532E">
        <w:rPr>
          <w:rFonts w:ascii="Times New Roman" w:eastAsia="Times New Roman" w:hAnsi="Times New Roman" w:cs="Times New Roman"/>
          <w:color w:val="444444"/>
          <w:sz w:val="24"/>
          <w:szCs w:val="24"/>
        </w:rPr>
        <w:t>экопарковок</w:t>
      </w:r>
      <w:proofErr w:type="spellEnd"/>
      <w:r w:rsidRPr="004F532E">
        <w:rPr>
          <w:rFonts w:ascii="Times New Roman" w:eastAsia="Times New Roman" w:hAnsi="Times New Roman" w:cs="Times New Roman"/>
          <w:color w:val="444444"/>
          <w:sz w:val="24"/>
          <w:szCs w:val="24"/>
        </w:rPr>
        <w:t>), цветниках, на являющихся элементами благоустройства участках с зелеными насаждениями, в иных местах, размещение транспортных средств на которых запрещено нормативным правовым актом органа местного самоуправления, -</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w:t>
      </w:r>
      <w:r w:rsidRPr="004F532E">
        <w:rPr>
          <w:rFonts w:ascii="Times New Roman" w:eastAsia="Times New Roman" w:hAnsi="Times New Roman" w:cs="Times New Roman"/>
          <w:color w:val="444444"/>
          <w:sz w:val="24"/>
          <w:szCs w:val="24"/>
        </w:rPr>
        <w:t>влечет наложение административного штрафа на граждан в размере одной тысячи пятисот рублей; на юридических лиц - пяти тысяч рублей.</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2.</w:t>
      </w:r>
      <w:proofErr w:type="gramEnd"/>
      <w:r w:rsidRPr="004F532E">
        <w:rPr>
          <w:rFonts w:ascii="Times New Roman" w:eastAsia="Times New Roman" w:hAnsi="Times New Roman" w:cs="Times New Roman"/>
          <w:color w:val="444444"/>
          <w:sz w:val="24"/>
          <w:szCs w:val="24"/>
        </w:rPr>
        <w:t xml:space="preserve"> Те же действия, совершенные повторно в течение года после привлечения к административной ответственности, -</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влекут наложение административного штрафа на граждан в размере пяти тысяч рублей; на юридических лиц - десяти тысяч рублей.</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Примечание: положения частей 1 и 2 настоящей статьи не распространяются на действия, за совершение которых </w:t>
      </w:r>
      <w:hyperlink r:id="rId11" w:anchor="64U0IK" w:history="1">
        <w:r w:rsidRPr="004F532E">
          <w:rPr>
            <w:rFonts w:ascii="Times New Roman" w:eastAsia="Times New Roman" w:hAnsi="Times New Roman" w:cs="Times New Roman"/>
            <w:color w:val="0000FF"/>
            <w:sz w:val="24"/>
            <w:szCs w:val="24"/>
            <w:u w:val="single"/>
          </w:rPr>
          <w:t>Кодексом Российской Федерации об административных правонарушениях</w:t>
        </w:r>
      </w:hyperlink>
      <w:r w:rsidRPr="004F532E">
        <w:rPr>
          <w:rFonts w:ascii="Times New Roman" w:eastAsia="Times New Roman" w:hAnsi="Times New Roman" w:cs="Times New Roman"/>
          <w:color w:val="444444"/>
          <w:sz w:val="24"/>
          <w:szCs w:val="24"/>
        </w:rPr>
        <w:t> установлена административная ответственность.</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b/>
          <w:bCs/>
          <w:color w:val="444444"/>
          <w:sz w:val="24"/>
          <w:szCs w:val="24"/>
        </w:rPr>
        <w:t xml:space="preserve">   </w:t>
      </w:r>
      <w:r w:rsidRPr="004F532E">
        <w:rPr>
          <w:rFonts w:ascii="Times New Roman" w:eastAsia="Times New Roman" w:hAnsi="Times New Roman" w:cs="Times New Roman"/>
          <w:b/>
          <w:bCs/>
          <w:color w:val="444444"/>
          <w:sz w:val="24"/>
          <w:szCs w:val="24"/>
        </w:rPr>
        <w:br/>
      </w:r>
      <w:r>
        <w:rPr>
          <w:rFonts w:ascii="Times New Roman" w:eastAsia="Times New Roman" w:hAnsi="Times New Roman" w:cs="Times New Roman"/>
          <w:b/>
          <w:bCs/>
          <w:color w:val="444444"/>
          <w:sz w:val="24"/>
          <w:szCs w:val="24"/>
        </w:rPr>
        <w:t xml:space="preserve">  </w:t>
      </w:r>
      <w:r w:rsidRPr="004F532E">
        <w:rPr>
          <w:rFonts w:ascii="Times New Roman" w:eastAsia="Times New Roman" w:hAnsi="Times New Roman" w:cs="Times New Roman"/>
          <w:b/>
          <w:bCs/>
          <w:color w:val="444444"/>
          <w:sz w:val="24"/>
          <w:szCs w:val="24"/>
        </w:rPr>
        <w:t>Статья 28.8. Размещение объектов, не являющихся объектами капитального строительства</w:t>
      </w:r>
    </w:p>
    <w:p w:rsidR="004F532E" w:rsidRPr="004F532E" w:rsidRDefault="004F532E" w:rsidP="00F45026">
      <w:pPr>
        <w:shd w:val="clear" w:color="auto" w:fill="FFFFFF"/>
        <w:spacing w:after="0" w:line="240" w:lineRule="auto"/>
        <w:ind w:firstLine="480"/>
        <w:jc w:val="both"/>
        <w:textAlignment w:val="baseline"/>
        <w:rPr>
          <w:rFonts w:ascii="Times New Roman" w:eastAsia="Times New Roman" w:hAnsi="Times New Roman" w:cs="Times New Roman"/>
          <w:b/>
          <w:bCs/>
          <w:color w:val="444444"/>
          <w:sz w:val="24"/>
          <w:szCs w:val="24"/>
        </w:rPr>
      </w:pPr>
      <w:proofErr w:type="gramStart"/>
      <w:r w:rsidRPr="004F532E">
        <w:rPr>
          <w:rFonts w:ascii="Times New Roman" w:eastAsia="Times New Roman" w:hAnsi="Times New Roman" w:cs="Times New Roman"/>
          <w:color w:val="444444"/>
          <w:sz w:val="24"/>
          <w:szCs w:val="24"/>
        </w:rPr>
        <w:t>(введена </w:t>
      </w:r>
      <w:hyperlink r:id="rId12" w:anchor="64U0IK" w:history="1">
        <w:r w:rsidRPr="004F532E">
          <w:rPr>
            <w:rFonts w:ascii="Times New Roman" w:eastAsia="Times New Roman" w:hAnsi="Times New Roman" w:cs="Times New Roman"/>
            <w:color w:val="0000FF"/>
            <w:sz w:val="24"/>
            <w:szCs w:val="24"/>
            <w:u w:val="single"/>
          </w:rPr>
          <w:t>Законом Курской области от 04.05.2023 N 43-ЗКО</w:t>
        </w:r>
      </w:hyperlink>
      <w:r w:rsidRPr="004F532E">
        <w:rPr>
          <w:rFonts w:ascii="Times New Roman" w:eastAsia="Times New Roman" w:hAnsi="Times New Roman" w:cs="Times New Roman"/>
          <w:color w:val="444444"/>
          <w:sz w:val="24"/>
          <w:szCs w:val="24"/>
        </w:rPr>
        <w:t>)</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Размещение некапитальных строений, сооружений, не являющихся объектами капитального строительства ангаров и складских сооружений без документов, подтверждающих право на их размещение, если получение таких документов предусмотрено нормативным правовым актом органа местного самоуправления, за исключением размещения таких объектов на земельных участках индивидуального жилищного строительства, садовых, огородных и многоквартирных домов, -</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влечет наложение административного штрафа на</w:t>
      </w:r>
      <w:proofErr w:type="gramEnd"/>
      <w:r w:rsidRPr="004F532E">
        <w:rPr>
          <w:rFonts w:ascii="Times New Roman" w:eastAsia="Times New Roman" w:hAnsi="Times New Roman" w:cs="Times New Roman"/>
          <w:color w:val="444444"/>
          <w:sz w:val="24"/>
          <w:szCs w:val="24"/>
        </w:rPr>
        <w:t xml:space="preserve"> граждан в размере от трех тысяч до пяти тысяч рублей; на должностных лиц - от десяти тысяч до пятнадцати тысяч рублей; на юридических лиц - от пятидесяти тысяч до семидесяти тысяч рублей.</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b/>
          <w:bCs/>
          <w:color w:val="444444"/>
          <w:sz w:val="24"/>
          <w:szCs w:val="24"/>
        </w:rPr>
        <w:t xml:space="preserve">   </w:t>
      </w:r>
      <w:r w:rsidRPr="004F532E">
        <w:rPr>
          <w:rFonts w:ascii="Times New Roman" w:eastAsia="Times New Roman" w:hAnsi="Times New Roman" w:cs="Times New Roman"/>
          <w:b/>
          <w:bCs/>
          <w:color w:val="444444"/>
          <w:sz w:val="24"/>
          <w:szCs w:val="24"/>
        </w:rPr>
        <w:br/>
        <w:t>Статья 28.9. Размещение аттракционов, организация катания без разрешительных документов, а также вне мест, отведенных для этих целей органами местного самоуправления</w:t>
      </w:r>
    </w:p>
    <w:p w:rsidR="004F532E" w:rsidRPr="004F532E" w:rsidRDefault="004F532E" w:rsidP="00F45026">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rPr>
      </w:pPr>
      <w:r w:rsidRPr="004F532E">
        <w:rPr>
          <w:rFonts w:ascii="Times New Roman" w:eastAsia="Times New Roman" w:hAnsi="Times New Roman" w:cs="Times New Roman"/>
          <w:color w:val="444444"/>
          <w:sz w:val="24"/>
          <w:szCs w:val="24"/>
        </w:rPr>
        <w:t>(введена </w:t>
      </w:r>
      <w:hyperlink r:id="rId13" w:anchor="64U0IK" w:history="1">
        <w:r w:rsidRPr="004F532E">
          <w:rPr>
            <w:rFonts w:ascii="Times New Roman" w:eastAsia="Times New Roman" w:hAnsi="Times New Roman" w:cs="Times New Roman"/>
            <w:color w:val="0000FF"/>
            <w:sz w:val="24"/>
            <w:szCs w:val="24"/>
            <w:u w:val="single"/>
          </w:rPr>
          <w:t>Законом Курской области от 04.05.2023 N 43-ЗКО</w:t>
        </w:r>
      </w:hyperlink>
      <w:r w:rsidRPr="004F532E">
        <w:rPr>
          <w:rFonts w:ascii="Times New Roman" w:eastAsia="Times New Roman" w:hAnsi="Times New Roman" w:cs="Times New Roman"/>
          <w:color w:val="444444"/>
          <w:sz w:val="24"/>
          <w:szCs w:val="24"/>
        </w:rPr>
        <w:t>)</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 xml:space="preserve">Размещение аттракционов, организация катания на животных, электромобилях, </w:t>
      </w:r>
      <w:proofErr w:type="spellStart"/>
      <w:r w:rsidRPr="004F532E">
        <w:rPr>
          <w:rFonts w:ascii="Times New Roman" w:eastAsia="Times New Roman" w:hAnsi="Times New Roman" w:cs="Times New Roman"/>
          <w:color w:val="444444"/>
          <w:sz w:val="24"/>
          <w:szCs w:val="24"/>
        </w:rPr>
        <w:t>электросамокатах</w:t>
      </w:r>
      <w:proofErr w:type="spellEnd"/>
      <w:r w:rsidRPr="004F532E">
        <w:rPr>
          <w:rFonts w:ascii="Times New Roman" w:eastAsia="Times New Roman" w:hAnsi="Times New Roman" w:cs="Times New Roman"/>
          <w:color w:val="444444"/>
          <w:sz w:val="24"/>
          <w:szCs w:val="24"/>
        </w:rPr>
        <w:t xml:space="preserve">, </w:t>
      </w:r>
      <w:proofErr w:type="spellStart"/>
      <w:r w:rsidRPr="004F532E">
        <w:rPr>
          <w:rFonts w:ascii="Times New Roman" w:eastAsia="Times New Roman" w:hAnsi="Times New Roman" w:cs="Times New Roman"/>
          <w:color w:val="444444"/>
          <w:sz w:val="24"/>
          <w:szCs w:val="24"/>
        </w:rPr>
        <w:t>электроскейтбордах</w:t>
      </w:r>
      <w:proofErr w:type="spellEnd"/>
      <w:r w:rsidRPr="004F532E">
        <w:rPr>
          <w:rFonts w:ascii="Times New Roman" w:eastAsia="Times New Roman" w:hAnsi="Times New Roman" w:cs="Times New Roman"/>
          <w:color w:val="444444"/>
          <w:sz w:val="24"/>
          <w:szCs w:val="24"/>
        </w:rPr>
        <w:t xml:space="preserve">, </w:t>
      </w:r>
      <w:proofErr w:type="spellStart"/>
      <w:r w:rsidRPr="004F532E">
        <w:rPr>
          <w:rFonts w:ascii="Times New Roman" w:eastAsia="Times New Roman" w:hAnsi="Times New Roman" w:cs="Times New Roman"/>
          <w:color w:val="444444"/>
          <w:sz w:val="24"/>
          <w:szCs w:val="24"/>
        </w:rPr>
        <w:t>гироскутерах</w:t>
      </w:r>
      <w:proofErr w:type="spellEnd"/>
      <w:r w:rsidRPr="004F532E">
        <w:rPr>
          <w:rFonts w:ascii="Times New Roman" w:eastAsia="Times New Roman" w:hAnsi="Times New Roman" w:cs="Times New Roman"/>
          <w:color w:val="444444"/>
          <w:sz w:val="24"/>
          <w:szCs w:val="24"/>
        </w:rPr>
        <w:t xml:space="preserve">, </w:t>
      </w:r>
      <w:proofErr w:type="spellStart"/>
      <w:r w:rsidRPr="004F532E">
        <w:rPr>
          <w:rFonts w:ascii="Times New Roman" w:eastAsia="Times New Roman" w:hAnsi="Times New Roman" w:cs="Times New Roman"/>
          <w:color w:val="444444"/>
          <w:sz w:val="24"/>
          <w:szCs w:val="24"/>
        </w:rPr>
        <w:t>моноколесах</w:t>
      </w:r>
      <w:proofErr w:type="spellEnd"/>
      <w:r w:rsidRPr="004F532E">
        <w:rPr>
          <w:rFonts w:ascii="Times New Roman" w:eastAsia="Times New Roman" w:hAnsi="Times New Roman" w:cs="Times New Roman"/>
          <w:color w:val="444444"/>
          <w:sz w:val="24"/>
          <w:szCs w:val="24"/>
        </w:rPr>
        <w:t xml:space="preserve"> и иных аналогичных средствах без разрешительных документов, а также вне мест, отведенных для этих целей нормативным правовым актом органа местного самоуправления, -</w:t>
      </w:r>
      <w:r w:rsidRPr="004F532E">
        <w:rPr>
          <w:rFonts w:ascii="Times New Roman" w:eastAsia="Times New Roman" w:hAnsi="Times New Roman" w:cs="Times New Roman"/>
          <w:color w:val="444444"/>
          <w:sz w:val="24"/>
          <w:szCs w:val="24"/>
        </w:rPr>
        <w:br/>
      </w:r>
    </w:p>
    <w:p w:rsidR="004F532E" w:rsidRPr="004F532E" w:rsidRDefault="004F532E" w:rsidP="00F45026">
      <w:pPr>
        <w:shd w:val="clear" w:color="auto" w:fill="FFFFFF"/>
        <w:spacing w:after="0" w:line="240" w:lineRule="auto"/>
        <w:jc w:val="both"/>
        <w:textAlignment w:val="baseline"/>
        <w:rPr>
          <w:rFonts w:ascii="Times New Roman" w:eastAsia="Times New Roman" w:hAnsi="Times New Roman" w:cs="Times New Roman"/>
          <w:color w:val="444444"/>
          <w:sz w:val="24"/>
          <w:szCs w:val="24"/>
        </w:rPr>
      </w:pPr>
    </w:p>
    <w:p w:rsidR="004F532E" w:rsidRPr="004F532E" w:rsidRDefault="004F532E" w:rsidP="00F45026">
      <w:pPr>
        <w:shd w:val="clear" w:color="auto" w:fill="FFFFFF"/>
        <w:spacing w:after="0" w:line="240" w:lineRule="auto"/>
        <w:ind w:firstLine="480"/>
        <w:jc w:val="both"/>
        <w:textAlignment w:val="baseline"/>
        <w:rPr>
          <w:rFonts w:ascii="Times New Roman" w:eastAsia="Times New Roman" w:hAnsi="Times New Roman" w:cs="Times New Roman"/>
          <w:b/>
          <w:bCs/>
          <w:color w:val="444444"/>
          <w:sz w:val="24"/>
          <w:szCs w:val="24"/>
        </w:rPr>
      </w:pPr>
      <w:r w:rsidRPr="004F532E">
        <w:rPr>
          <w:rFonts w:ascii="Times New Roman" w:eastAsia="Times New Roman" w:hAnsi="Times New Roman" w:cs="Times New Roman"/>
          <w:color w:val="444444"/>
          <w:sz w:val="24"/>
          <w:szCs w:val="24"/>
        </w:rPr>
        <w:t>влечет наложение административного штрафа на граждан в размере пяти тысяч рублей; на должностных лиц - от десяти тысяч до двадцати тысяч рублей; на юридических лиц - от восьмидесяти тысяч до ста тысяч рублей.</w:t>
      </w:r>
      <w:r w:rsidRPr="004F532E">
        <w:rPr>
          <w:rFonts w:ascii="Times New Roman" w:eastAsia="Times New Roman" w:hAnsi="Times New Roman" w:cs="Times New Roman"/>
          <w:color w:val="444444"/>
          <w:sz w:val="24"/>
          <w:szCs w:val="24"/>
        </w:rPr>
        <w:br/>
      </w:r>
      <w:r>
        <w:rPr>
          <w:rFonts w:ascii="Times New Roman" w:eastAsia="Times New Roman" w:hAnsi="Times New Roman" w:cs="Times New Roman"/>
          <w:b/>
          <w:bCs/>
          <w:color w:val="444444"/>
          <w:sz w:val="24"/>
          <w:szCs w:val="24"/>
        </w:rPr>
        <w:t xml:space="preserve">  </w:t>
      </w:r>
      <w:r w:rsidRPr="004F532E">
        <w:rPr>
          <w:rFonts w:ascii="Times New Roman" w:eastAsia="Times New Roman" w:hAnsi="Times New Roman" w:cs="Times New Roman"/>
          <w:b/>
          <w:bCs/>
          <w:color w:val="444444"/>
          <w:sz w:val="24"/>
          <w:szCs w:val="24"/>
        </w:rPr>
        <w:br/>
      </w:r>
      <w:r>
        <w:rPr>
          <w:rFonts w:ascii="Times New Roman" w:eastAsia="Times New Roman" w:hAnsi="Times New Roman" w:cs="Times New Roman"/>
          <w:b/>
          <w:bCs/>
          <w:color w:val="444444"/>
          <w:sz w:val="24"/>
          <w:szCs w:val="24"/>
        </w:rPr>
        <w:t xml:space="preserve">     </w:t>
      </w:r>
      <w:r w:rsidRPr="004F532E">
        <w:rPr>
          <w:rFonts w:ascii="Times New Roman" w:eastAsia="Times New Roman" w:hAnsi="Times New Roman" w:cs="Times New Roman"/>
          <w:b/>
          <w:bCs/>
          <w:color w:val="444444"/>
          <w:sz w:val="24"/>
          <w:szCs w:val="24"/>
        </w:rPr>
        <w:t>Статья 29.2. Невнесение платы за пользование на платной основе парковками (парковочными местами)</w:t>
      </w:r>
    </w:p>
    <w:p w:rsidR="004F532E" w:rsidRPr="004F532E" w:rsidRDefault="004F532E" w:rsidP="00F45026">
      <w:pPr>
        <w:shd w:val="clear" w:color="auto" w:fill="FFFFFF"/>
        <w:spacing w:after="0" w:line="240" w:lineRule="auto"/>
        <w:jc w:val="both"/>
        <w:textAlignment w:val="baseline"/>
        <w:rPr>
          <w:rFonts w:ascii="Times New Roman" w:eastAsia="Times New Roman" w:hAnsi="Times New Roman" w:cs="Times New Roman"/>
          <w:color w:val="444444"/>
          <w:sz w:val="24"/>
          <w:szCs w:val="24"/>
        </w:rPr>
      </w:pPr>
    </w:p>
    <w:p w:rsidR="004F532E" w:rsidRPr="004F532E" w:rsidRDefault="004F532E" w:rsidP="00F45026">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rPr>
      </w:pPr>
      <w:r w:rsidRPr="004F532E">
        <w:rPr>
          <w:rFonts w:ascii="Times New Roman" w:eastAsia="Times New Roman" w:hAnsi="Times New Roman" w:cs="Times New Roman"/>
          <w:color w:val="444444"/>
          <w:sz w:val="24"/>
          <w:szCs w:val="24"/>
        </w:rPr>
        <w:t>(</w:t>
      </w:r>
      <w:proofErr w:type="gramStart"/>
      <w:r w:rsidRPr="004F532E">
        <w:rPr>
          <w:rFonts w:ascii="Times New Roman" w:eastAsia="Times New Roman" w:hAnsi="Times New Roman" w:cs="Times New Roman"/>
          <w:color w:val="444444"/>
          <w:sz w:val="24"/>
          <w:szCs w:val="24"/>
        </w:rPr>
        <w:t>введена</w:t>
      </w:r>
      <w:proofErr w:type="gramEnd"/>
      <w:r w:rsidRPr="004F532E">
        <w:rPr>
          <w:rFonts w:ascii="Times New Roman" w:eastAsia="Times New Roman" w:hAnsi="Times New Roman" w:cs="Times New Roman"/>
          <w:color w:val="444444"/>
          <w:sz w:val="24"/>
          <w:szCs w:val="24"/>
        </w:rPr>
        <w:t> </w:t>
      </w:r>
      <w:hyperlink r:id="rId14" w:anchor="64U0IK" w:history="1">
        <w:r w:rsidRPr="004F532E">
          <w:rPr>
            <w:rFonts w:ascii="Times New Roman" w:eastAsia="Times New Roman" w:hAnsi="Times New Roman" w:cs="Times New Roman"/>
            <w:color w:val="0000FF"/>
            <w:sz w:val="24"/>
            <w:szCs w:val="24"/>
            <w:u w:val="single"/>
          </w:rPr>
          <w:t>Законом Курской области от 16.12.2016 N 104-ЗКО</w:t>
        </w:r>
      </w:hyperlink>
      <w:r w:rsidRPr="004F532E">
        <w:rPr>
          <w:rFonts w:ascii="Times New Roman" w:eastAsia="Times New Roman" w:hAnsi="Times New Roman" w:cs="Times New Roman"/>
          <w:color w:val="444444"/>
          <w:sz w:val="24"/>
          <w:szCs w:val="24"/>
        </w:rPr>
        <w:t>)</w:t>
      </w:r>
      <w:r w:rsidRPr="004F532E">
        <w:rPr>
          <w:rFonts w:ascii="Times New Roman" w:eastAsia="Times New Roman" w:hAnsi="Times New Roman" w:cs="Times New Roman"/>
          <w:color w:val="444444"/>
          <w:sz w:val="24"/>
          <w:szCs w:val="24"/>
        </w:rPr>
        <w:br/>
      </w:r>
    </w:p>
    <w:p w:rsidR="004F532E" w:rsidRPr="004F532E" w:rsidRDefault="004F532E" w:rsidP="00F45026">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rPr>
      </w:pPr>
      <w:r w:rsidRPr="004F532E">
        <w:rPr>
          <w:rFonts w:ascii="Times New Roman" w:eastAsia="Times New Roman" w:hAnsi="Times New Roman" w:cs="Times New Roman"/>
          <w:color w:val="444444"/>
          <w:sz w:val="24"/>
          <w:szCs w:val="24"/>
        </w:rPr>
        <w:t>Невнесение установленной муниципальными нормативными правовыми актами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кроме случаев, предусмотренных муниципальными нормативными правовыми актами, - влечет наложение административного штрафа на граждан в размере одной тысячи рублей; на юридических лиц - одной тысячи рублей</w:t>
      </w:r>
      <w:proofErr w:type="gramStart"/>
      <w:r w:rsidRPr="004F532E">
        <w:rPr>
          <w:rFonts w:ascii="Times New Roman" w:eastAsia="Times New Roman" w:hAnsi="Times New Roman" w:cs="Times New Roman"/>
          <w:color w:val="444444"/>
          <w:sz w:val="24"/>
          <w:szCs w:val="24"/>
        </w:rPr>
        <w:t>.</w:t>
      </w:r>
      <w:proofErr w:type="gramEnd"/>
      <w:r w:rsidRPr="004F532E">
        <w:rPr>
          <w:rFonts w:ascii="Times New Roman" w:eastAsia="Times New Roman" w:hAnsi="Times New Roman" w:cs="Times New Roman"/>
          <w:color w:val="444444"/>
          <w:sz w:val="24"/>
          <w:szCs w:val="24"/>
        </w:rPr>
        <w:br/>
      </w:r>
      <w:r w:rsidR="00F45026">
        <w:rPr>
          <w:rFonts w:ascii="Times New Roman" w:eastAsia="Times New Roman" w:hAnsi="Times New Roman" w:cs="Times New Roman"/>
          <w:color w:val="444444"/>
          <w:sz w:val="24"/>
          <w:szCs w:val="24"/>
        </w:rPr>
        <w:t xml:space="preserve">       </w:t>
      </w:r>
      <w:r w:rsidRPr="004F532E">
        <w:rPr>
          <w:rFonts w:ascii="Times New Roman" w:eastAsia="Times New Roman" w:hAnsi="Times New Roman" w:cs="Times New Roman"/>
          <w:color w:val="444444"/>
          <w:sz w:val="24"/>
          <w:szCs w:val="24"/>
        </w:rPr>
        <w:t>(</w:t>
      </w:r>
      <w:proofErr w:type="gramStart"/>
      <w:r w:rsidRPr="004F532E">
        <w:rPr>
          <w:rFonts w:ascii="Times New Roman" w:eastAsia="Times New Roman" w:hAnsi="Times New Roman" w:cs="Times New Roman"/>
          <w:color w:val="444444"/>
          <w:sz w:val="24"/>
          <w:szCs w:val="24"/>
        </w:rPr>
        <w:t>в</w:t>
      </w:r>
      <w:proofErr w:type="gramEnd"/>
      <w:r w:rsidRPr="004F532E">
        <w:rPr>
          <w:rFonts w:ascii="Times New Roman" w:eastAsia="Times New Roman" w:hAnsi="Times New Roman" w:cs="Times New Roman"/>
          <w:color w:val="444444"/>
          <w:sz w:val="24"/>
          <w:szCs w:val="24"/>
        </w:rPr>
        <w:t xml:space="preserve"> ред. </w:t>
      </w:r>
      <w:hyperlink r:id="rId15" w:anchor="64U0IK" w:history="1">
        <w:r w:rsidRPr="004F532E">
          <w:rPr>
            <w:rFonts w:ascii="Times New Roman" w:eastAsia="Times New Roman" w:hAnsi="Times New Roman" w:cs="Times New Roman"/>
            <w:color w:val="0000FF"/>
            <w:sz w:val="24"/>
            <w:szCs w:val="24"/>
            <w:u w:val="single"/>
          </w:rPr>
          <w:t>Закона Курской области от 20.11.2023 N 99-ЗКО</w:t>
        </w:r>
      </w:hyperlink>
      <w:r w:rsidRPr="004F532E">
        <w:rPr>
          <w:rFonts w:ascii="Times New Roman" w:eastAsia="Times New Roman" w:hAnsi="Times New Roman" w:cs="Times New Roman"/>
          <w:color w:val="444444"/>
          <w:sz w:val="24"/>
          <w:szCs w:val="24"/>
        </w:rPr>
        <w:t>)</w:t>
      </w:r>
      <w:r w:rsidRPr="004F532E">
        <w:rPr>
          <w:rFonts w:ascii="Times New Roman" w:eastAsia="Times New Roman" w:hAnsi="Times New Roman" w:cs="Times New Roman"/>
          <w:color w:val="444444"/>
          <w:sz w:val="24"/>
          <w:szCs w:val="24"/>
        </w:rPr>
        <w:br/>
      </w:r>
    </w:p>
    <w:p w:rsidR="004F532E" w:rsidRPr="004F532E" w:rsidRDefault="004F532E" w:rsidP="00F45026">
      <w:pPr>
        <w:shd w:val="clear" w:color="auto" w:fill="FFFFFF"/>
        <w:spacing w:after="0" w:line="240" w:lineRule="auto"/>
        <w:jc w:val="both"/>
        <w:textAlignment w:val="baseline"/>
        <w:outlineLvl w:val="3"/>
        <w:rPr>
          <w:rFonts w:ascii="Times New Roman" w:eastAsia="Times New Roman" w:hAnsi="Times New Roman" w:cs="Times New Roman"/>
          <w:b/>
          <w:bCs/>
          <w:color w:val="444444"/>
          <w:sz w:val="24"/>
          <w:szCs w:val="24"/>
        </w:rPr>
      </w:pPr>
      <w:r w:rsidRPr="004F532E">
        <w:rPr>
          <w:rFonts w:ascii="Times New Roman" w:eastAsia="Times New Roman" w:hAnsi="Times New Roman" w:cs="Times New Roman"/>
          <w:b/>
          <w:bCs/>
          <w:color w:val="444444"/>
          <w:sz w:val="24"/>
          <w:szCs w:val="24"/>
        </w:rPr>
        <w:br/>
      </w:r>
      <w:r w:rsidRPr="004F532E">
        <w:rPr>
          <w:rFonts w:ascii="Times New Roman" w:eastAsia="Times New Roman" w:hAnsi="Times New Roman" w:cs="Times New Roman"/>
          <w:b/>
          <w:bCs/>
          <w:color w:val="444444"/>
          <w:sz w:val="24"/>
          <w:szCs w:val="24"/>
        </w:rPr>
        <w:br/>
      </w:r>
    </w:p>
    <w:p w:rsidR="00560E0C" w:rsidRPr="004F532E" w:rsidRDefault="00560E0C" w:rsidP="00F45026">
      <w:pPr>
        <w:jc w:val="both"/>
        <w:rPr>
          <w:rFonts w:ascii="Times New Roman" w:hAnsi="Times New Roman" w:cs="Times New Roman"/>
          <w:sz w:val="24"/>
          <w:szCs w:val="24"/>
        </w:rPr>
      </w:pPr>
    </w:p>
    <w:sectPr w:rsidR="00560E0C" w:rsidRPr="004F532E" w:rsidSect="00560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532E"/>
    <w:rsid w:val="004F532E"/>
    <w:rsid w:val="00560E0C"/>
    <w:rsid w:val="00F06242"/>
    <w:rsid w:val="00F45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0C"/>
  </w:style>
  <w:style w:type="paragraph" w:styleId="3">
    <w:name w:val="heading 3"/>
    <w:basedOn w:val="a"/>
    <w:link w:val="30"/>
    <w:uiPriority w:val="9"/>
    <w:qFormat/>
    <w:rsid w:val="004F53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F53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532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F532E"/>
    <w:rPr>
      <w:rFonts w:ascii="Times New Roman" w:eastAsia="Times New Roman" w:hAnsi="Times New Roman" w:cs="Times New Roman"/>
      <w:b/>
      <w:bCs/>
      <w:sz w:val="24"/>
      <w:szCs w:val="24"/>
    </w:rPr>
  </w:style>
  <w:style w:type="character" w:styleId="a3">
    <w:name w:val="Hyperlink"/>
    <w:basedOn w:val="a0"/>
    <w:uiPriority w:val="99"/>
    <w:semiHidden/>
    <w:unhideWhenUsed/>
    <w:rsid w:val="004F532E"/>
    <w:rPr>
      <w:color w:val="0000FF"/>
      <w:u w:val="single"/>
    </w:rPr>
  </w:style>
  <w:style w:type="paragraph" w:customStyle="1" w:styleId="formattext">
    <w:name w:val="formattext"/>
    <w:basedOn w:val="a"/>
    <w:rsid w:val="004F53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4775002">
      <w:bodyDiv w:val="1"/>
      <w:marLeft w:val="0"/>
      <w:marRight w:val="0"/>
      <w:marTop w:val="0"/>
      <w:marBottom w:val="0"/>
      <w:divBdr>
        <w:top w:val="none" w:sz="0" w:space="0" w:color="auto"/>
        <w:left w:val="none" w:sz="0" w:space="0" w:color="auto"/>
        <w:bottom w:val="none" w:sz="0" w:space="0" w:color="auto"/>
        <w:right w:val="none" w:sz="0" w:space="0" w:color="auto"/>
      </w:divBdr>
      <w:divsChild>
        <w:div w:id="2044359461">
          <w:marLeft w:val="0"/>
          <w:marRight w:val="0"/>
          <w:marTop w:val="0"/>
          <w:marBottom w:val="0"/>
          <w:divBdr>
            <w:top w:val="none" w:sz="0" w:space="0" w:color="auto"/>
            <w:left w:val="none" w:sz="0" w:space="0" w:color="auto"/>
            <w:bottom w:val="none" w:sz="0" w:space="0" w:color="auto"/>
            <w:right w:val="none" w:sz="0" w:space="0" w:color="auto"/>
          </w:divBdr>
          <w:divsChild>
            <w:div w:id="380329300">
              <w:marLeft w:val="0"/>
              <w:marRight w:val="0"/>
              <w:marTop w:val="0"/>
              <w:marBottom w:val="0"/>
              <w:divBdr>
                <w:top w:val="none" w:sz="0" w:space="0" w:color="auto"/>
                <w:left w:val="none" w:sz="0" w:space="0" w:color="auto"/>
                <w:bottom w:val="none" w:sz="0" w:space="0" w:color="auto"/>
                <w:right w:val="none" w:sz="0" w:space="0" w:color="auto"/>
              </w:divBdr>
              <w:divsChild>
                <w:div w:id="912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133">
          <w:marLeft w:val="0"/>
          <w:marRight w:val="0"/>
          <w:marTop w:val="0"/>
          <w:marBottom w:val="0"/>
          <w:divBdr>
            <w:top w:val="none" w:sz="0" w:space="0" w:color="auto"/>
            <w:left w:val="none" w:sz="0" w:space="0" w:color="auto"/>
            <w:bottom w:val="none" w:sz="0" w:space="0" w:color="auto"/>
            <w:right w:val="none" w:sz="0" w:space="0" w:color="auto"/>
          </w:divBdr>
          <w:divsChild>
            <w:div w:id="1580404351">
              <w:marLeft w:val="0"/>
              <w:marRight w:val="0"/>
              <w:marTop w:val="0"/>
              <w:marBottom w:val="0"/>
              <w:divBdr>
                <w:top w:val="none" w:sz="0" w:space="0" w:color="auto"/>
                <w:left w:val="none" w:sz="0" w:space="0" w:color="auto"/>
                <w:bottom w:val="none" w:sz="0" w:space="0" w:color="auto"/>
                <w:right w:val="none" w:sz="0" w:space="0" w:color="auto"/>
              </w:divBdr>
              <w:divsChild>
                <w:div w:id="1432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646884" TargetMode="External"/><Relationship Id="rId13" Type="http://schemas.openxmlformats.org/officeDocument/2006/relationships/hyperlink" Target="https://docs.cntd.ru/document/406646884" TargetMode="External"/><Relationship Id="rId3" Type="http://schemas.openxmlformats.org/officeDocument/2006/relationships/webSettings" Target="webSettings.xml"/><Relationship Id="rId7" Type="http://schemas.openxmlformats.org/officeDocument/2006/relationships/hyperlink" Target="https://docs.cntd.ru/document/406646884" TargetMode="External"/><Relationship Id="rId12" Type="http://schemas.openxmlformats.org/officeDocument/2006/relationships/hyperlink" Target="https://docs.cntd.ru/document/40664688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406646884" TargetMode="External"/><Relationship Id="rId11" Type="http://schemas.openxmlformats.org/officeDocument/2006/relationships/hyperlink" Target="https://docs.cntd.ru/document/901807667" TargetMode="External"/><Relationship Id="rId5" Type="http://schemas.openxmlformats.org/officeDocument/2006/relationships/hyperlink" Target="https://docs.cntd.ru/document/901807667" TargetMode="External"/><Relationship Id="rId15" Type="http://schemas.openxmlformats.org/officeDocument/2006/relationships/hyperlink" Target="https://docs.cntd.ru/document/406936670" TargetMode="External"/><Relationship Id="rId10" Type="http://schemas.openxmlformats.org/officeDocument/2006/relationships/hyperlink" Target="https://docs.cntd.ru/document/406646884" TargetMode="External"/><Relationship Id="rId4" Type="http://schemas.openxmlformats.org/officeDocument/2006/relationships/hyperlink" Target="https://docs.cntd.ru/document/406646884" TargetMode="External"/><Relationship Id="rId9" Type="http://schemas.openxmlformats.org/officeDocument/2006/relationships/hyperlink" Target="https://docs.cntd.ru/document/901807667" TargetMode="External"/><Relationship Id="rId14" Type="http://schemas.openxmlformats.org/officeDocument/2006/relationships/hyperlink" Target="https://docs.cntd.ru/document/444892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arm1</dc:creator>
  <cp:keywords/>
  <dc:description/>
  <cp:lastModifiedBy>arm1</cp:lastModifiedBy>
  <cp:revision>3</cp:revision>
  <dcterms:created xsi:type="dcterms:W3CDTF">2024-03-06T13:15:00Z</dcterms:created>
  <dcterms:modified xsi:type="dcterms:W3CDTF">2024-03-06T13:28:00Z</dcterms:modified>
</cp:coreProperties>
</file>