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5D83" w:rsidRDefault="00DC5D83">
      <w:pPr>
        <w:jc w:val="center"/>
        <w:rPr>
          <w:sz w:val="28"/>
          <w:szCs w:val="28"/>
        </w:rPr>
      </w:pP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бюджета муниципального образования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 xml:space="preserve">4 </w:t>
      </w:r>
      <w:r>
        <w:rPr>
          <w:sz w:val="28"/>
          <w:szCs w:val="28"/>
        </w:rPr>
        <w:t>год и плановый период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6841E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разработки проекта бюджета на 20</w:t>
      </w:r>
      <w:r w:rsidR="00B407C0">
        <w:rPr>
          <w:sz w:val="28"/>
          <w:szCs w:val="28"/>
        </w:rPr>
        <w:t>2</w:t>
      </w:r>
      <w:r w:rsidR="006841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6841E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положена  Методика формирования областного бюджета и построения межбюджетных отношений между областным бюджетом и бюджетами муниципальных образований Курской области 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3</w:t>
      </w:r>
      <w:r w:rsidR="002C712C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прогноз социально-экономического развития муниципального образования  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3</w:t>
      </w:r>
      <w:r w:rsidR="00617BD6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действующее налоговое и бюджетное законодательство.</w:t>
      </w: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осуществлялось отдельно по каждому виду налога или сбора с учетом фактического поступления в бюджет за предыдущий год.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поступление  доходов</w:t>
      </w:r>
      <w:proofErr w:type="gramEnd"/>
      <w:r>
        <w:rPr>
          <w:sz w:val="28"/>
          <w:szCs w:val="28"/>
        </w:rPr>
        <w:t xml:space="preserve"> планируются в сумме </w:t>
      </w:r>
      <w:r w:rsidR="006841E7">
        <w:rPr>
          <w:sz w:val="28"/>
          <w:szCs w:val="28"/>
        </w:rPr>
        <w:t>4922,244</w:t>
      </w:r>
      <w:r>
        <w:rPr>
          <w:sz w:val="28"/>
          <w:szCs w:val="28"/>
        </w:rPr>
        <w:t>тыс. рублей, в том числе налоговые и неналоговые доходы –</w:t>
      </w:r>
      <w:r w:rsidR="006841E7">
        <w:rPr>
          <w:sz w:val="28"/>
          <w:szCs w:val="28"/>
        </w:rPr>
        <w:t>3758,297</w:t>
      </w:r>
      <w:r w:rsidR="00464FA0"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 w:rsidR="0097391A">
        <w:rPr>
          <w:sz w:val="28"/>
          <w:szCs w:val="28"/>
        </w:rPr>
        <w:t xml:space="preserve"> год –</w:t>
      </w:r>
      <w:r w:rsidR="006841E7">
        <w:rPr>
          <w:sz w:val="28"/>
          <w:szCs w:val="28"/>
        </w:rPr>
        <w:t>4614,169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6841E7">
        <w:rPr>
          <w:sz w:val="28"/>
          <w:szCs w:val="28"/>
        </w:rPr>
        <w:t>3870,838</w:t>
      </w:r>
      <w:r w:rsidR="0097391A">
        <w:rPr>
          <w:sz w:val="28"/>
          <w:szCs w:val="28"/>
        </w:rPr>
        <w:t>тыс. рублей,  на 20</w:t>
      </w:r>
      <w:r w:rsidR="00B527F6">
        <w:rPr>
          <w:sz w:val="28"/>
          <w:szCs w:val="28"/>
        </w:rPr>
        <w:t>2</w:t>
      </w:r>
      <w:r w:rsidR="006841E7">
        <w:rPr>
          <w:sz w:val="28"/>
          <w:szCs w:val="28"/>
        </w:rPr>
        <w:t>6</w:t>
      </w:r>
      <w:r w:rsidR="0097391A">
        <w:rPr>
          <w:sz w:val="28"/>
          <w:szCs w:val="28"/>
        </w:rPr>
        <w:t xml:space="preserve"> год –</w:t>
      </w:r>
      <w:r w:rsidR="006841E7">
        <w:rPr>
          <w:sz w:val="28"/>
          <w:szCs w:val="28"/>
        </w:rPr>
        <w:t>4660,796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6841E7">
        <w:rPr>
          <w:sz w:val="28"/>
          <w:szCs w:val="28"/>
        </w:rPr>
        <w:t>3942,618</w:t>
      </w:r>
      <w:r w:rsidR="0097391A">
        <w:rPr>
          <w:sz w:val="28"/>
          <w:szCs w:val="28"/>
        </w:rPr>
        <w:t>тыс. рублей</w:t>
      </w:r>
      <w:r w:rsidR="002C712C">
        <w:rPr>
          <w:sz w:val="28"/>
          <w:szCs w:val="28"/>
        </w:rPr>
        <w:t>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863580" w:rsidRDefault="00DC5D83" w:rsidP="005B37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финансовой помощи</w:t>
      </w:r>
      <w:r w:rsidR="0097391A">
        <w:rPr>
          <w:sz w:val="28"/>
          <w:szCs w:val="28"/>
        </w:rPr>
        <w:t xml:space="preserve"> в виде дотации на выравнивание бюджетной обеспеченности</w:t>
      </w:r>
      <w:r>
        <w:rPr>
          <w:sz w:val="28"/>
          <w:szCs w:val="28"/>
        </w:rPr>
        <w:t xml:space="preserve"> планируется 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4</w:t>
      </w:r>
      <w:r w:rsidR="002C712C">
        <w:rPr>
          <w:sz w:val="28"/>
          <w:szCs w:val="28"/>
        </w:rPr>
        <w:t xml:space="preserve"> год в сумме </w:t>
      </w:r>
      <w:r w:rsidR="006841E7">
        <w:rPr>
          <w:sz w:val="28"/>
          <w:szCs w:val="28"/>
        </w:rPr>
        <w:t>694,263</w:t>
      </w:r>
      <w:r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 w:rsidR="0097391A">
        <w:rPr>
          <w:sz w:val="28"/>
          <w:szCs w:val="28"/>
        </w:rPr>
        <w:t xml:space="preserve"> год –</w:t>
      </w:r>
      <w:r w:rsidR="006841E7">
        <w:rPr>
          <w:sz w:val="28"/>
          <w:szCs w:val="28"/>
        </w:rPr>
        <w:t>594,610</w:t>
      </w:r>
      <w:r w:rsidR="005B37BA">
        <w:rPr>
          <w:sz w:val="28"/>
          <w:szCs w:val="28"/>
        </w:rPr>
        <w:t>т</w:t>
      </w:r>
      <w:r w:rsidR="0097391A">
        <w:rPr>
          <w:sz w:val="28"/>
          <w:szCs w:val="28"/>
        </w:rPr>
        <w:t>ыс. рублей, на 20</w:t>
      </w:r>
      <w:r w:rsidR="00B527F6">
        <w:rPr>
          <w:sz w:val="28"/>
          <w:szCs w:val="28"/>
        </w:rPr>
        <w:t>2</w:t>
      </w:r>
      <w:r w:rsidR="006841E7">
        <w:rPr>
          <w:sz w:val="28"/>
          <w:szCs w:val="28"/>
        </w:rPr>
        <w:t>6</w:t>
      </w:r>
      <w:r w:rsidR="0097391A">
        <w:rPr>
          <w:sz w:val="28"/>
          <w:szCs w:val="28"/>
        </w:rPr>
        <w:t xml:space="preserve"> год –</w:t>
      </w:r>
      <w:r w:rsidR="006841E7">
        <w:rPr>
          <w:sz w:val="28"/>
          <w:szCs w:val="28"/>
        </w:rPr>
        <w:t>555,411</w:t>
      </w:r>
      <w:r w:rsidR="0097391A">
        <w:rPr>
          <w:sz w:val="28"/>
          <w:szCs w:val="28"/>
        </w:rPr>
        <w:t>тыс. рублей</w:t>
      </w:r>
      <w:r w:rsidR="0066694E">
        <w:rPr>
          <w:sz w:val="28"/>
          <w:szCs w:val="28"/>
        </w:rPr>
        <w:t>;</w:t>
      </w:r>
    </w:p>
    <w:p w:rsidR="00DC5D83" w:rsidRDefault="00863580" w:rsidP="005B37B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63580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на 2024 год 334,774 тыс. руб.;</w:t>
      </w:r>
      <w:r w:rsidR="0066694E">
        <w:rPr>
          <w:sz w:val="28"/>
          <w:szCs w:val="28"/>
        </w:rPr>
        <w:t xml:space="preserve"> субвенции бюджетам на осуществление первичного воинского учета планируется на 20</w:t>
      </w:r>
      <w:r w:rsidR="00BB5E53">
        <w:rPr>
          <w:sz w:val="28"/>
          <w:szCs w:val="28"/>
        </w:rPr>
        <w:t>2</w:t>
      </w:r>
      <w:r w:rsidR="006841E7">
        <w:rPr>
          <w:sz w:val="28"/>
          <w:szCs w:val="28"/>
        </w:rPr>
        <w:t>4</w:t>
      </w:r>
      <w:r w:rsidR="0066694E">
        <w:rPr>
          <w:sz w:val="28"/>
          <w:szCs w:val="28"/>
        </w:rPr>
        <w:t xml:space="preserve"> год в сумме </w:t>
      </w:r>
      <w:r w:rsidR="006841E7">
        <w:rPr>
          <w:sz w:val="28"/>
          <w:szCs w:val="28"/>
        </w:rPr>
        <w:t>134,910</w:t>
      </w:r>
      <w:r w:rsidR="0066694E">
        <w:rPr>
          <w:sz w:val="28"/>
          <w:szCs w:val="28"/>
        </w:rPr>
        <w:t>тыс. рублей, на 20</w:t>
      </w:r>
      <w:r w:rsidR="00BB5E53">
        <w:rPr>
          <w:sz w:val="28"/>
          <w:szCs w:val="28"/>
        </w:rPr>
        <w:t>2</w:t>
      </w:r>
      <w:r w:rsidR="006841E7">
        <w:rPr>
          <w:sz w:val="28"/>
          <w:szCs w:val="28"/>
        </w:rPr>
        <w:t>5</w:t>
      </w:r>
      <w:r w:rsidR="0066694E">
        <w:rPr>
          <w:sz w:val="28"/>
          <w:szCs w:val="28"/>
        </w:rPr>
        <w:t xml:space="preserve"> год –</w:t>
      </w:r>
      <w:r w:rsidR="006841E7">
        <w:rPr>
          <w:sz w:val="28"/>
          <w:szCs w:val="28"/>
        </w:rPr>
        <w:t>148,721</w:t>
      </w:r>
      <w:r w:rsidR="00B407C0">
        <w:rPr>
          <w:sz w:val="28"/>
          <w:szCs w:val="28"/>
        </w:rPr>
        <w:t xml:space="preserve"> </w:t>
      </w:r>
      <w:r w:rsidR="0066694E">
        <w:rPr>
          <w:sz w:val="28"/>
          <w:szCs w:val="28"/>
        </w:rPr>
        <w:t>тыс. рублей, на 202</w:t>
      </w:r>
      <w:r w:rsidR="006841E7">
        <w:rPr>
          <w:sz w:val="28"/>
          <w:szCs w:val="28"/>
        </w:rPr>
        <w:t>6</w:t>
      </w:r>
      <w:r w:rsidR="0066694E">
        <w:rPr>
          <w:sz w:val="28"/>
          <w:szCs w:val="28"/>
        </w:rPr>
        <w:t xml:space="preserve"> год –</w:t>
      </w:r>
      <w:r w:rsidR="006841E7">
        <w:rPr>
          <w:sz w:val="28"/>
          <w:szCs w:val="28"/>
        </w:rPr>
        <w:t>162,767</w:t>
      </w:r>
      <w:r w:rsidR="0066694E">
        <w:rPr>
          <w:sz w:val="28"/>
          <w:szCs w:val="28"/>
        </w:rPr>
        <w:t>тыс. рублей</w:t>
      </w:r>
      <w:r w:rsidR="00B407C0">
        <w:rPr>
          <w:sz w:val="28"/>
          <w:szCs w:val="28"/>
        </w:rPr>
        <w:t>.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 расчетов поступлений платежей.</w:t>
      </w:r>
    </w:p>
    <w:p w:rsidR="00DC5D83" w:rsidRDefault="00DC5D83">
      <w:pPr>
        <w:rPr>
          <w:sz w:val="28"/>
          <w:szCs w:val="28"/>
        </w:rPr>
      </w:pPr>
    </w:p>
    <w:p w:rsidR="00DC5D83" w:rsidRDefault="00DC5D83">
      <w:pPr>
        <w:numPr>
          <w:ilvl w:val="0"/>
          <w:numId w:val="2"/>
        </w:numPr>
        <w:tabs>
          <w:tab w:val="clear" w:pos="709"/>
          <w:tab w:val="left" w:pos="720"/>
        </w:tabs>
        <w:jc w:val="both"/>
        <w:rPr>
          <w:sz w:val="28"/>
          <w:szCs w:val="28"/>
        </w:rPr>
      </w:pPr>
      <w:r w:rsidRPr="00725FB2"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, облагаемых по налоговой ставке, установленной п. 1 статьи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</w:r>
    </w:p>
    <w:p w:rsidR="003D7138" w:rsidRDefault="003D7138" w:rsidP="003D713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B5712">
        <w:rPr>
          <w:sz w:val="28"/>
          <w:szCs w:val="28"/>
        </w:rPr>
        <w:t>2</w:t>
      </w:r>
      <w:r w:rsidR="00863580">
        <w:rPr>
          <w:sz w:val="28"/>
          <w:szCs w:val="28"/>
        </w:rPr>
        <w:t>2</w:t>
      </w:r>
      <w:r>
        <w:rPr>
          <w:sz w:val="28"/>
          <w:szCs w:val="28"/>
        </w:rPr>
        <w:t xml:space="preserve"> год фактическое поступления налога составило </w:t>
      </w:r>
      <w:r w:rsidR="00863580">
        <w:rPr>
          <w:sz w:val="28"/>
          <w:szCs w:val="28"/>
        </w:rPr>
        <w:t>1471,248</w:t>
      </w:r>
      <w:r>
        <w:rPr>
          <w:sz w:val="28"/>
          <w:szCs w:val="28"/>
        </w:rPr>
        <w:t>тыс. рублей.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За10 месяцев</w:t>
      </w:r>
      <w:r w:rsidR="005B5712">
        <w:rPr>
          <w:sz w:val="28"/>
          <w:szCs w:val="28"/>
        </w:rPr>
        <w:t xml:space="preserve"> 202</w:t>
      </w:r>
      <w:r w:rsidR="00863580">
        <w:rPr>
          <w:sz w:val="28"/>
          <w:szCs w:val="28"/>
        </w:rPr>
        <w:t>3</w:t>
      </w:r>
      <w:r w:rsidR="005B5712">
        <w:rPr>
          <w:sz w:val="28"/>
          <w:szCs w:val="28"/>
        </w:rPr>
        <w:t xml:space="preserve"> года </w:t>
      </w:r>
      <w:r w:rsidR="005B5712" w:rsidRPr="005B5712">
        <w:rPr>
          <w:sz w:val="28"/>
          <w:szCs w:val="28"/>
        </w:rPr>
        <w:t>фактическое поступления налога составило</w:t>
      </w:r>
      <w:r>
        <w:rPr>
          <w:sz w:val="28"/>
          <w:szCs w:val="28"/>
        </w:rPr>
        <w:t xml:space="preserve"> – </w:t>
      </w:r>
      <w:r w:rsidR="00B65430">
        <w:rPr>
          <w:sz w:val="28"/>
          <w:szCs w:val="28"/>
        </w:rPr>
        <w:t>1122,358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Ожидаемое поступление налога в 20</w:t>
      </w:r>
      <w:r w:rsidR="000A5886">
        <w:rPr>
          <w:sz w:val="28"/>
          <w:szCs w:val="28"/>
        </w:rPr>
        <w:t>2</w:t>
      </w:r>
      <w:r w:rsidR="00B65430">
        <w:rPr>
          <w:sz w:val="28"/>
          <w:szCs w:val="28"/>
        </w:rPr>
        <w:t>3</w:t>
      </w:r>
      <w:r>
        <w:rPr>
          <w:sz w:val="28"/>
          <w:szCs w:val="28"/>
        </w:rPr>
        <w:t xml:space="preserve">году в сумме </w:t>
      </w:r>
      <w:r w:rsidR="00B65430">
        <w:rPr>
          <w:sz w:val="28"/>
          <w:szCs w:val="28"/>
        </w:rPr>
        <w:lastRenderedPageBreak/>
        <w:t>1129,908</w:t>
      </w:r>
      <w:r>
        <w:rPr>
          <w:sz w:val="28"/>
          <w:szCs w:val="28"/>
        </w:rPr>
        <w:t xml:space="preserve"> тыс. рублей, в 20</w:t>
      </w:r>
      <w:r w:rsidR="00BB5E53">
        <w:rPr>
          <w:sz w:val="28"/>
          <w:szCs w:val="28"/>
        </w:rPr>
        <w:t>2</w:t>
      </w:r>
      <w:r w:rsidR="00B6543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</w:t>
      </w:r>
      <w:r w:rsidR="00FD4B95">
        <w:rPr>
          <w:sz w:val="28"/>
          <w:szCs w:val="28"/>
        </w:rPr>
        <w:t>1</w:t>
      </w:r>
      <w:r w:rsidR="00B65430">
        <w:rPr>
          <w:sz w:val="28"/>
          <w:szCs w:val="28"/>
        </w:rPr>
        <w:t>293,759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B65430">
        <w:rPr>
          <w:sz w:val="28"/>
          <w:szCs w:val="28"/>
        </w:rPr>
        <w:t>5</w:t>
      </w:r>
      <w:proofErr w:type="gramStart"/>
      <w:r w:rsidR="00AE7523">
        <w:rPr>
          <w:sz w:val="28"/>
          <w:szCs w:val="28"/>
        </w:rPr>
        <w:t xml:space="preserve">году  </w:t>
      </w:r>
      <w:r w:rsidR="00B65430">
        <w:rPr>
          <w:sz w:val="28"/>
          <w:szCs w:val="28"/>
        </w:rPr>
        <w:t>1406</w:t>
      </w:r>
      <w:proofErr w:type="gramEnd"/>
      <w:r w:rsidR="00B65430">
        <w:rPr>
          <w:sz w:val="28"/>
          <w:szCs w:val="28"/>
        </w:rPr>
        <w:t>,300</w:t>
      </w:r>
      <w:r w:rsidR="00AE7523">
        <w:rPr>
          <w:sz w:val="28"/>
          <w:szCs w:val="28"/>
        </w:rPr>
        <w:t xml:space="preserve"> тыс. рублей, в 20</w:t>
      </w:r>
      <w:r w:rsidR="00B527F6">
        <w:rPr>
          <w:sz w:val="28"/>
          <w:szCs w:val="28"/>
        </w:rPr>
        <w:t>2</w:t>
      </w:r>
      <w:r w:rsidR="00B65430">
        <w:rPr>
          <w:sz w:val="28"/>
          <w:szCs w:val="28"/>
        </w:rPr>
        <w:t>6</w:t>
      </w:r>
      <w:r w:rsidR="00AE7523">
        <w:rPr>
          <w:sz w:val="28"/>
          <w:szCs w:val="28"/>
        </w:rPr>
        <w:t xml:space="preserve"> году  </w:t>
      </w:r>
      <w:r w:rsidR="00FD4B95">
        <w:rPr>
          <w:sz w:val="28"/>
          <w:szCs w:val="28"/>
        </w:rPr>
        <w:t>1</w:t>
      </w:r>
      <w:r w:rsidR="00B65430">
        <w:rPr>
          <w:sz w:val="28"/>
          <w:szCs w:val="28"/>
        </w:rPr>
        <w:t>478,080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C3D45" w:rsidRPr="00FC448B" w:rsidRDefault="006C3D45" w:rsidP="006C3D45">
      <w:pPr>
        <w:jc w:val="both"/>
        <w:rPr>
          <w:color w:val="000000"/>
          <w:sz w:val="28"/>
          <w:szCs w:val="28"/>
        </w:rPr>
      </w:pPr>
      <w:r w:rsidRPr="00FC448B">
        <w:rPr>
          <w:color w:val="000000"/>
          <w:sz w:val="28"/>
          <w:szCs w:val="28"/>
        </w:rPr>
        <w:t xml:space="preserve">Налог на доходы физических лиц </w:t>
      </w:r>
      <w:r w:rsidRPr="00FC448B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5" w:history="1">
        <w:r w:rsidRPr="00FC448B">
          <w:rPr>
            <w:sz w:val="28"/>
            <w:szCs w:val="28"/>
          </w:rPr>
          <w:t>статьей 227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1 01 02020 01 0000 110</w:t>
      </w:r>
      <w:r w:rsidRPr="00FC448B">
        <w:rPr>
          <w:color w:val="000000"/>
          <w:spacing w:val="-8"/>
          <w:sz w:val="28"/>
          <w:szCs w:val="28"/>
        </w:rPr>
        <w:t xml:space="preserve">), </w:t>
      </w:r>
      <w:r w:rsidRPr="00FC448B">
        <w:rPr>
          <w:color w:val="000000"/>
          <w:sz w:val="28"/>
          <w:szCs w:val="28"/>
        </w:rPr>
        <w:t>рассчитывался исходя из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B65430">
        <w:rPr>
          <w:color w:val="000000"/>
          <w:sz w:val="28"/>
          <w:szCs w:val="28"/>
        </w:rPr>
        <w:t>3</w:t>
      </w:r>
      <w:r w:rsidRPr="00FC448B">
        <w:rPr>
          <w:color w:val="000000"/>
          <w:sz w:val="28"/>
          <w:szCs w:val="28"/>
        </w:rPr>
        <w:t>году, скорректированного на ежегодные темпы роста (снижения) фонда заработной платы в 20</w:t>
      </w:r>
      <w:r>
        <w:rPr>
          <w:color w:val="000000"/>
          <w:sz w:val="28"/>
          <w:szCs w:val="28"/>
        </w:rPr>
        <w:t>2</w:t>
      </w:r>
      <w:r w:rsidR="00B65430">
        <w:rPr>
          <w:color w:val="000000"/>
          <w:sz w:val="28"/>
          <w:szCs w:val="28"/>
        </w:rPr>
        <w:t>4</w:t>
      </w:r>
      <w:r w:rsidRPr="00FC448B">
        <w:rPr>
          <w:color w:val="000000"/>
          <w:sz w:val="28"/>
          <w:szCs w:val="28"/>
        </w:rPr>
        <w:t xml:space="preserve"> - 202</w:t>
      </w:r>
      <w:r w:rsidR="00B65430">
        <w:rPr>
          <w:color w:val="000000"/>
          <w:sz w:val="28"/>
          <w:szCs w:val="28"/>
        </w:rPr>
        <w:t>6</w:t>
      </w:r>
      <w:r w:rsidRPr="00FC448B">
        <w:rPr>
          <w:color w:val="000000"/>
          <w:sz w:val="28"/>
          <w:szCs w:val="28"/>
        </w:rPr>
        <w:t xml:space="preserve"> годах. </w:t>
      </w:r>
    </w:p>
    <w:p w:rsidR="006C3D45" w:rsidRPr="001A6B19" w:rsidRDefault="006C3D45" w:rsidP="006C3D4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48B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54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рассчитывалось исходя из фактических поступлений сумм налога в 20</w:t>
      </w:r>
      <w:r w:rsidR="000876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54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54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C3D45" w:rsidRPr="00FC448B" w:rsidRDefault="006C3D45" w:rsidP="006C3D45">
      <w:pPr>
        <w:shd w:val="clear" w:color="auto" w:fill="FFFFFF"/>
        <w:jc w:val="both"/>
        <w:rPr>
          <w:color w:val="000000"/>
          <w:sz w:val="28"/>
          <w:szCs w:val="28"/>
        </w:rPr>
      </w:pPr>
      <w:r w:rsidRPr="00FC448B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C448B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6" w:history="1">
        <w:r w:rsidRPr="00FC448B">
          <w:rPr>
            <w:sz w:val="28"/>
            <w:szCs w:val="28"/>
          </w:rPr>
          <w:t>статьей 228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1 01 02030 01 0000 110</w:t>
      </w:r>
      <w:r w:rsidRPr="00FC448B">
        <w:rPr>
          <w:color w:val="000000"/>
          <w:spacing w:val="-8"/>
          <w:sz w:val="28"/>
          <w:szCs w:val="28"/>
        </w:rPr>
        <w:t xml:space="preserve">) </w:t>
      </w:r>
      <w:r w:rsidRPr="00FC448B">
        <w:rPr>
          <w:color w:val="000000"/>
          <w:sz w:val="28"/>
          <w:szCs w:val="28"/>
        </w:rPr>
        <w:t>в 20</w:t>
      </w:r>
      <w:r w:rsidR="00087625">
        <w:rPr>
          <w:color w:val="000000"/>
          <w:sz w:val="28"/>
          <w:szCs w:val="28"/>
        </w:rPr>
        <w:t>2</w:t>
      </w:r>
      <w:r w:rsidR="00B65430">
        <w:rPr>
          <w:color w:val="000000"/>
          <w:sz w:val="28"/>
          <w:szCs w:val="28"/>
        </w:rPr>
        <w:t>4</w:t>
      </w:r>
      <w:r w:rsidRPr="00FC448B">
        <w:rPr>
          <w:color w:val="000000"/>
          <w:sz w:val="28"/>
          <w:szCs w:val="28"/>
        </w:rPr>
        <w:t xml:space="preserve"> – 202</w:t>
      </w:r>
      <w:r w:rsidR="00B65430">
        <w:rPr>
          <w:color w:val="000000"/>
          <w:sz w:val="28"/>
          <w:szCs w:val="28"/>
        </w:rPr>
        <w:t>6</w:t>
      </w:r>
      <w:r w:rsidRPr="00FC448B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F63760">
        <w:rPr>
          <w:color w:val="000000"/>
          <w:sz w:val="28"/>
          <w:szCs w:val="28"/>
        </w:rPr>
        <w:t>1</w:t>
      </w:r>
      <w:r w:rsidRPr="00FC448B">
        <w:rPr>
          <w:color w:val="000000"/>
          <w:sz w:val="28"/>
          <w:szCs w:val="28"/>
        </w:rPr>
        <w:t xml:space="preserve"> году.</w:t>
      </w:r>
    </w:p>
    <w:p w:rsidR="006C3D45" w:rsidRDefault="006C3D45" w:rsidP="006C3D45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6543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08762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6543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6C3D45" w:rsidRDefault="006C3D45">
      <w:pPr>
        <w:ind w:right="-1"/>
        <w:jc w:val="both"/>
        <w:rPr>
          <w:sz w:val="28"/>
          <w:szCs w:val="28"/>
        </w:rPr>
      </w:pPr>
    </w:p>
    <w:p w:rsidR="005277F5" w:rsidRDefault="005277F5">
      <w:pPr>
        <w:ind w:right="-1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Default="00B65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2</w:t>
      </w:r>
      <w:r w:rsidR="00DC5D83">
        <w:rPr>
          <w:b/>
          <w:sz w:val="26"/>
          <w:szCs w:val="26"/>
        </w:rPr>
        <w:t>. Налог на имущество физических лиц.</w:t>
      </w:r>
    </w:p>
    <w:p w:rsidR="00DC5D83" w:rsidRPr="000A5886" w:rsidRDefault="000A5886">
      <w:pPr>
        <w:jc w:val="both"/>
        <w:rPr>
          <w:sz w:val="26"/>
          <w:szCs w:val="26"/>
        </w:rPr>
      </w:pPr>
      <w:r w:rsidRPr="000A5886">
        <w:rPr>
          <w:sz w:val="26"/>
          <w:szCs w:val="26"/>
        </w:rPr>
        <w:t>Прогноз поступлений налога на 202</w:t>
      </w:r>
      <w:r w:rsidR="00B65430">
        <w:rPr>
          <w:sz w:val="26"/>
          <w:szCs w:val="26"/>
        </w:rPr>
        <w:t>4</w:t>
      </w:r>
      <w:r w:rsidRPr="000A5886">
        <w:rPr>
          <w:sz w:val="26"/>
          <w:szCs w:val="26"/>
        </w:rPr>
        <w:t>-202</w:t>
      </w:r>
      <w:r w:rsidR="00B65430">
        <w:rPr>
          <w:sz w:val="26"/>
          <w:szCs w:val="26"/>
        </w:rPr>
        <w:t>6</w:t>
      </w:r>
      <w:r w:rsidRPr="000A5886">
        <w:rPr>
          <w:sz w:val="26"/>
          <w:szCs w:val="26"/>
        </w:rPr>
        <w:t xml:space="preserve"> годы рассчитывается исходя их ожидаемого поступления налога в 202</w:t>
      </w:r>
      <w:r w:rsidR="00B65430">
        <w:rPr>
          <w:sz w:val="26"/>
          <w:szCs w:val="26"/>
        </w:rPr>
        <w:t>2</w:t>
      </w:r>
      <w:r w:rsidRPr="000A5886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DC5D83" w:rsidRDefault="00DC5D8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Фактическое поступление налога в 20</w:t>
      </w:r>
      <w:r w:rsidR="00087625">
        <w:rPr>
          <w:sz w:val="28"/>
          <w:szCs w:val="28"/>
        </w:rPr>
        <w:t>2</w:t>
      </w:r>
      <w:r w:rsidR="00B65430">
        <w:rPr>
          <w:sz w:val="28"/>
          <w:szCs w:val="28"/>
        </w:rPr>
        <w:t>2</w:t>
      </w:r>
      <w:r>
        <w:rPr>
          <w:sz w:val="28"/>
          <w:szCs w:val="28"/>
        </w:rPr>
        <w:t xml:space="preserve">году </w:t>
      </w:r>
      <w:r w:rsidR="00B65430">
        <w:rPr>
          <w:sz w:val="28"/>
          <w:szCs w:val="28"/>
        </w:rPr>
        <w:t>43</w:t>
      </w:r>
      <w:r w:rsidR="00F63760">
        <w:rPr>
          <w:sz w:val="28"/>
          <w:szCs w:val="28"/>
        </w:rPr>
        <w:t>,</w:t>
      </w:r>
      <w:r w:rsidR="00B65430">
        <w:rPr>
          <w:sz w:val="28"/>
          <w:szCs w:val="28"/>
        </w:rPr>
        <w:t>601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рублей,  ожидаемое</w:t>
      </w:r>
      <w:proofErr w:type="gramEnd"/>
      <w:r>
        <w:rPr>
          <w:sz w:val="28"/>
          <w:szCs w:val="28"/>
        </w:rPr>
        <w:t xml:space="preserve"> поступление в 20</w:t>
      </w:r>
      <w:r w:rsidR="000A5886">
        <w:rPr>
          <w:sz w:val="28"/>
          <w:szCs w:val="28"/>
        </w:rPr>
        <w:t>2</w:t>
      </w:r>
      <w:r w:rsidR="00B6543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в сумме </w:t>
      </w:r>
      <w:r w:rsidR="00B65430">
        <w:rPr>
          <w:sz w:val="28"/>
          <w:szCs w:val="28"/>
        </w:rPr>
        <w:t>32,553т</w:t>
      </w:r>
      <w:r>
        <w:rPr>
          <w:sz w:val="28"/>
          <w:szCs w:val="28"/>
        </w:rPr>
        <w:t>ыс. рублей, в 20</w:t>
      </w:r>
      <w:r w:rsidR="00BB5E53">
        <w:rPr>
          <w:sz w:val="28"/>
          <w:szCs w:val="28"/>
        </w:rPr>
        <w:t>2</w:t>
      </w:r>
      <w:r w:rsidR="00B65430">
        <w:rPr>
          <w:sz w:val="28"/>
          <w:szCs w:val="28"/>
        </w:rPr>
        <w:t>4</w:t>
      </w:r>
      <w:r w:rsidR="00AA3367">
        <w:rPr>
          <w:sz w:val="28"/>
          <w:szCs w:val="28"/>
        </w:rPr>
        <w:t xml:space="preserve"> году  </w:t>
      </w:r>
      <w:r w:rsidR="00B65430">
        <w:rPr>
          <w:sz w:val="28"/>
          <w:szCs w:val="28"/>
        </w:rPr>
        <w:t>51,362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B65430">
        <w:rPr>
          <w:sz w:val="28"/>
          <w:szCs w:val="28"/>
        </w:rPr>
        <w:t>5</w:t>
      </w:r>
      <w:r w:rsidR="00AE7523">
        <w:rPr>
          <w:sz w:val="28"/>
          <w:szCs w:val="28"/>
        </w:rPr>
        <w:t xml:space="preserve"> году </w:t>
      </w:r>
      <w:r w:rsidR="00B65430">
        <w:rPr>
          <w:sz w:val="28"/>
          <w:szCs w:val="28"/>
        </w:rPr>
        <w:t>51,362</w:t>
      </w:r>
      <w:r w:rsidR="00AE7523">
        <w:rPr>
          <w:sz w:val="28"/>
          <w:szCs w:val="28"/>
        </w:rPr>
        <w:t xml:space="preserve"> тыс. рублей, в 20</w:t>
      </w:r>
      <w:r w:rsidR="00B02607">
        <w:rPr>
          <w:sz w:val="28"/>
          <w:szCs w:val="28"/>
        </w:rPr>
        <w:t>2</w:t>
      </w:r>
      <w:r w:rsidR="00B65430">
        <w:rPr>
          <w:sz w:val="28"/>
          <w:szCs w:val="28"/>
        </w:rPr>
        <w:t>6</w:t>
      </w:r>
      <w:r w:rsidR="00AE7523">
        <w:rPr>
          <w:sz w:val="28"/>
          <w:szCs w:val="28"/>
        </w:rPr>
        <w:t xml:space="preserve"> году  </w:t>
      </w:r>
      <w:r w:rsidR="00B65430">
        <w:rPr>
          <w:sz w:val="28"/>
          <w:szCs w:val="28"/>
        </w:rPr>
        <w:t>51,362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5D83" w:rsidRDefault="00DC5D83">
      <w:pPr>
        <w:jc w:val="both"/>
        <w:rPr>
          <w:sz w:val="26"/>
          <w:szCs w:val="26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Pr="005277F5" w:rsidRDefault="00B65430">
      <w:pPr>
        <w:ind w:left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C5D83" w:rsidRPr="005277F5">
        <w:rPr>
          <w:b/>
          <w:sz w:val="28"/>
          <w:szCs w:val="28"/>
        </w:rPr>
        <w:t>. Земельный налог</w:t>
      </w:r>
    </w:p>
    <w:p w:rsidR="005277F5" w:rsidRPr="005277F5" w:rsidRDefault="000A5886" w:rsidP="005277F5">
      <w:pPr>
        <w:ind w:left="348"/>
        <w:jc w:val="both"/>
        <w:rPr>
          <w:sz w:val="28"/>
          <w:szCs w:val="28"/>
        </w:rPr>
      </w:pPr>
      <w:r w:rsidRPr="005277F5">
        <w:rPr>
          <w:sz w:val="28"/>
          <w:szCs w:val="28"/>
        </w:rPr>
        <w:t>Ожидаемое поступление налога в 202</w:t>
      </w:r>
      <w:r w:rsidR="00B65430">
        <w:rPr>
          <w:sz w:val="28"/>
          <w:szCs w:val="28"/>
        </w:rPr>
        <w:t>4</w:t>
      </w:r>
      <w:r w:rsidRPr="005277F5">
        <w:rPr>
          <w:sz w:val="28"/>
          <w:szCs w:val="28"/>
        </w:rPr>
        <w:t xml:space="preserve"> году</w:t>
      </w:r>
      <w:r w:rsidR="005277F5" w:rsidRPr="005277F5">
        <w:rPr>
          <w:sz w:val="28"/>
          <w:szCs w:val="28"/>
        </w:rPr>
        <w:t xml:space="preserve"> рассчитывается исходя из фактического поступления налога во втором полугодии 20</w:t>
      </w:r>
      <w:r w:rsidR="001A3522">
        <w:rPr>
          <w:sz w:val="28"/>
          <w:szCs w:val="28"/>
        </w:rPr>
        <w:t>2</w:t>
      </w:r>
      <w:r w:rsidR="00B65430">
        <w:rPr>
          <w:sz w:val="28"/>
          <w:szCs w:val="28"/>
        </w:rPr>
        <w:t>2</w:t>
      </w:r>
      <w:r w:rsidR="005277F5" w:rsidRPr="005277F5">
        <w:rPr>
          <w:sz w:val="28"/>
          <w:szCs w:val="28"/>
        </w:rPr>
        <w:t xml:space="preserve"> года и в первом полугодии 202</w:t>
      </w:r>
      <w:r w:rsidR="00B65430">
        <w:rPr>
          <w:sz w:val="28"/>
          <w:szCs w:val="28"/>
        </w:rPr>
        <w:t>3</w:t>
      </w:r>
      <w:r w:rsidR="005277F5" w:rsidRPr="005277F5">
        <w:rPr>
          <w:sz w:val="28"/>
          <w:szCs w:val="28"/>
        </w:rPr>
        <w:t xml:space="preserve"> года.  </w:t>
      </w:r>
    </w:p>
    <w:p w:rsidR="00DC5D83" w:rsidRPr="005277F5" w:rsidRDefault="00DC5D83" w:rsidP="005277F5">
      <w:pPr>
        <w:ind w:left="348"/>
        <w:jc w:val="both"/>
        <w:rPr>
          <w:sz w:val="28"/>
          <w:szCs w:val="28"/>
        </w:rPr>
      </w:pPr>
      <w:r w:rsidRPr="005277F5">
        <w:rPr>
          <w:sz w:val="28"/>
          <w:szCs w:val="28"/>
        </w:rPr>
        <w:t xml:space="preserve">      Фактическое поступление налога за 20</w:t>
      </w:r>
      <w:r w:rsidR="001A3522">
        <w:rPr>
          <w:sz w:val="28"/>
          <w:szCs w:val="28"/>
        </w:rPr>
        <w:t>2</w:t>
      </w:r>
      <w:r w:rsidR="00B65430">
        <w:rPr>
          <w:sz w:val="28"/>
          <w:szCs w:val="28"/>
        </w:rPr>
        <w:t>2</w:t>
      </w:r>
      <w:r w:rsidRPr="005277F5">
        <w:rPr>
          <w:sz w:val="28"/>
          <w:szCs w:val="28"/>
        </w:rPr>
        <w:t xml:space="preserve">г. </w:t>
      </w:r>
      <w:r w:rsidR="00AE7523" w:rsidRPr="005277F5">
        <w:rPr>
          <w:sz w:val="28"/>
          <w:szCs w:val="28"/>
        </w:rPr>
        <w:t>–</w:t>
      </w:r>
      <w:r w:rsidR="00B65430">
        <w:rPr>
          <w:sz w:val="28"/>
          <w:szCs w:val="28"/>
        </w:rPr>
        <w:t>2188,557</w:t>
      </w:r>
      <w:r w:rsidRPr="005277F5">
        <w:rPr>
          <w:sz w:val="28"/>
          <w:szCs w:val="28"/>
        </w:rPr>
        <w:t xml:space="preserve"> </w:t>
      </w:r>
      <w:proofErr w:type="spellStart"/>
      <w:r w:rsidRPr="005277F5">
        <w:rPr>
          <w:sz w:val="28"/>
          <w:szCs w:val="28"/>
        </w:rPr>
        <w:t>тыс.рублей</w:t>
      </w:r>
      <w:proofErr w:type="spellEnd"/>
      <w:r w:rsidRPr="005277F5">
        <w:rPr>
          <w:sz w:val="28"/>
          <w:szCs w:val="28"/>
        </w:rPr>
        <w:t xml:space="preserve">, </w:t>
      </w:r>
      <w:proofErr w:type="gramStart"/>
      <w:r w:rsidRPr="005277F5">
        <w:rPr>
          <w:sz w:val="28"/>
          <w:szCs w:val="28"/>
        </w:rPr>
        <w:t>ожидаемое  поступление</w:t>
      </w:r>
      <w:proofErr w:type="gramEnd"/>
      <w:r w:rsidRPr="005277F5">
        <w:rPr>
          <w:sz w:val="28"/>
          <w:szCs w:val="28"/>
        </w:rPr>
        <w:t xml:space="preserve"> налога в 20</w:t>
      </w:r>
      <w:r w:rsidR="005277F5" w:rsidRPr="005277F5">
        <w:rPr>
          <w:sz w:val="28"/>
          <w:szCs w:val="28"/>
        </w:rPr>
        <w:t>2</w:t>
      </w:r>
      <w:r w:rsidR="00B65430">
        <w:rPr>
          <w:sz w:val="28"/>
          <w:szCs w:val="28"/>
        </w:rPr>
        <w:t>3</w:t>
      </w:r>
      <w:r w:rsidR="00464FA0" w:rsidRPr="005277F5">
        <w:rPr>
          <w:sz w:val="28"/>
          <w:szCs w:val="28"/>
        </w:rPr>
        <w:t xml:space="preserve"> году </w:t>
      </w:r>
      <w:r w:rsidR="00AE7523" w:rsidRPr="005277F5">
        <w:rPr>
          <w:sz w:val="28"/>
          <w:szCs w:val="28"/>
        </w:rPr>
        <w:t xml:space="preserve">– </w:t>
      </w:r>
      <w:r w:rsidR="00FB2BE0">
        <w:rPr>
          <w:sz w:val="28"/>
          <w:szCs w:val="28"/>
        </w:rPr>
        <w:t>3</w:t>
      </w:r>
      <w:r w:rsidR="00B65430">
        <w:rPr>
          <w:sz w:val="28"/>
          <w:szCs w:val="28"/>
        </w:rPr>
        <w:t>131,192</w:t>
      </w:r>
      <w:r w:rsidRPr="005277F5">
        <w:rPr>
          <w:sz w:val="28"/>
          <w:szCs w:val="28"/>
        </w:rPr>
        <w:t xml:space="preserve"> </w:t>
      </w:r>
      <w:proofErr w:type="spellStart"/>
      <w:r w:rsidRPr="005277F5">
        <w:rPr>
          <w:sz w:val="28"/>
          <w:szCs w:val="28"/>
        </w:rPr>
        <w:t>тыс.рублей</w:t>
      </w:r>
      <w:proofErr w:type="spellEnd"/>
      <w:r w:rsidRPr="005277F5">
        <w:rPr>
          <w:sz w:val="28"/>
          <w:szCs w:val="28"/>
        </w:rPr>
        <w:t>, в 20</w:t>
      </w:r>
      <w:r w:rsidR="00BB5E53" w:rsidRPr="005277F5">
        <w:rPr>
          <w:sz w:val="28"/>
          <w:szCs w:val="28"/>
        </w:rPr>
        <w:t>2</w:t>
      </w:r>
      <w:r w:rsidR="00B65430">
        <w:rPr>
          <w:sz w:val="28"/>
          <w:szCs w:val="28"/>
        </w:rPr>
        <w:t>4</w:t>
      </w:r>
      <w:r w:rsidRPr="005277F5">
        <w:rPr>
          <w:sz w:val="28"/>
          <w:szCs w:val="28"/>
        </w:rPr>
        <w:t xml:space="preserve"> году-</w:t>
      </w:r>
      <w:r w:rsidR="00B65430">
        <w:rPr>
          <w:sz w:val="28"/>
          <w:szCs w:val="28"/>
        </w:rPr>
        <w:t xml:space="preserve"> 2413,176</w:t>
      </w:r>
      <w:r w:rsidRPr="005277F5">
        <w:rPr>
          <w:sz w:val="28"/>
          <w:szCs w:val="28"/>
        </w:rPr>
        <w:t xml:space="preserve"> тыс. рублей</w:t>
      </w:r>
      <w:r w:rsidR="00AE7523" w:rsidRPr="005277F5">
        <w:rPr>
          <w:sz w:val="28"/>
          <w:szCs w:val="28"/>
        </w:rPr>
        <w:t>, в 20</w:t>
      </w:r>
      <w:r w:rsidR="00BB5E53" w:rsidRPr="005277F5">
        <w:rPr>
          <w:sz w:val="28"/>
          <w:szCs w:val="28"/>
        </w:rPr>
        <w:t>2</w:t>
      </w:r>
      <w:r w:rsidR="00B65430">
        <w:rPr>
          <w:sz w:val="28"/>
          <w:szCs w:val="28"/>
        </w:rPr>
        <w:t>5</w:t>
      </w:r>
      <w:r w:rsidR="00AE7523" w:rsidRPr="005277F5">
        <w:rPr>
          <w:sz w:val="28"/>
          <w:szCs w:val="28"/>
        </w:rPr>
        <w:t xml:space="preserve"> году </w:t>
      </w:r>
      <w:r w:rsidR="002B2BBE" w:rsidRPr="005277F5">
        <w:rPr>
          <w:sz w:val="28"/>
          <w:szCs w:val="28"/>
        </w:rPr>
        <w:t>–</w:t>
      </w:r>
      <w:r w:rsidR="00B65430">
        <w:rPr>
          <w:sz w:val="28"/>
          <w:szCs w:val="28"/>
        </w:rPr>
        <w:t>2413,176</w:t>
      </w:r>
      <w:r w:rsidR="00AE7523" w:rsidRPr="005277F5">
        <w:rPr>
          <w:sz w:val="28"/>
          <w:szCs w:val="28"/>
        </w:rPr>
        <w:t>тыс. рублей, в 20</w:t>
      </w:r>
      <w:r w:rsidR="00B02607" w:rsidRPr="005277F5">
        <w:rPr>
          <w:sz w:val="28"/>
          <w:szCs w:val="28"/>
        </w:rPr>
        <w:t>2</w:t>
      </w:r>
      <w:r w:rsidR="00B65430">
        <w:rPr>
          <w:sz w:val="28"/>
          <w:szCs w:val="28"/>
        </w:rPr>
        <w:t>6</w:t>
      </w:r>
      <w:r w:rsidR="00AE7523" w:rsidRPr="005277F5">
        <w:rPr>
          <w:sz w:val="28"/>
          <w:szCs w:val="28"/>
        </w:rPr>
        <w:t xml:space="preserve"> году  </w:t>
      </w:r>
      <w:r w:rsidR="00B65430">
        <w:rPr>
          <w:sz w:val="28"/>
          <w:szCs w:val="28"/>
        </w:rPr>
        <w:t>2413,176</w:t>
      </w:r>
      <w:r w:rsidR="00AE7523" w:rsidRPr="005277F5">
        <w:rPr>
          <w:sz w:val="28"/>
          <w:szCs w:val="28"/>
        </w:rPr>
        <w:t>тыс. рублей</w:t>
      </w:r>
      <w:r w:rsidRPr="005277F5">
        <w:rPr>
          <w:sz w:val="28"/>
          <w:szCs w:val="28"/>
        </w:rPr>
        <w:t>.</w:t>
      </w:r>
    </w:p>
    <w:p w:rsidR="00DC5D83" w:rsidRPr="005277F5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 w:rsidP="002B2BBE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Pr="006C3D45" w:rsidRDefault="00DC5D83">
      <w:pPr>
        <w:ind w:left="348"/>
        <w:jc w:val="both"/>
        <w:rPr>
          <w:b/>
          <w:sz w:val="28"/>
          <w:szCs w:val="28"/>
        </w:rPr>
      </w:pPr>
      <w:r w:rsidRPr="006C3D45">
        <w:rPr>
          <w:b/>
          <w:sz w:val="28"/>
          <w:szCs w:val="28"/>
        </w:rPr>
        <w:t xml:space="preserve">   </w:t>
      </w:r>
      <w:r w:rsidR="00B65430">
        <w:rPr>
          <w:b/>
          <w:sz w:val="28"/>
          <w:szCs w:val="28"/>
        </w:rPr>
        <w:t>4</w:t>
      </w:r>
      <w:r w:rsidRPr="006C3D45">
        <w:rPr>
          <w:b/>
          <w:sz w:val="28"/>
          <w:szCs w:val="28"/>
        </w:rPr>
        <w:t xml:space="preserve">. Безвозмездные поступления. 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tabs>
          <w:tab w:val="left" w:pos="720"/>
        </w:tabs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Финансовая помощь из областного бюджета планируется в виде дотаций, субвенций, </w:t>
      </w:r>
      <w:r w:rsidR="00FB2BE0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средств, предусмотренных в проекте Закона Курской области «Об областном бюджете на 20</w:t>
      </w:r>
      <w:r w:rsidR="00BB5E53">
        <w:rPr>
          <w:sz w:val="28"/>
          <w:szCs w:val="28"/>
        </w:rPr>
        <w:t>2</w:t>
      </w:r>
      <w:r w:rsidR="004F0E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на 20</w:t>
      </w:r>
      <w:r w:rsidR="00BB5E53">
        <w:rPr>
          <w:sz w:val="28"/>
          <w:szCs w:val="28"/>
        </w:rPr>
        <w:t>2</w:t>
      </w:r>
      <w:r w:rsidR="004F0E8A">
        <w:rPr>
          <w:sz w:val="28"/>
          <w:szCs w:val="28"/>
        </w:rPr>
        <w:t>5</w:t>
      </w:r>
      <w:r w:rsidR="00CD6F9E">
        <w:rPr>
          <w:sz w:val="28"/>
          <w:szCs w:val="28"/>
        </w:rPr>
        <w:t xml:space="preserve"> и 202</w:t>
      </w:r>
      <w:r w:rsidR="004F0E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местного бюджета</w:t>
      </w:r>
    </w:p>
    <w:p w:rsidR="002A6693" w:rsidRDefault="002A6693">
      <w:pPr>
        <w:jc w:val="center"/>
        <w:rPr>
          <w:b/>
          <w:sz w:val="28"/>
          <w:szCs w:val="28"/>
        </w:rPr>
      </w:pP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в части регулирования межбюджетных отношений), приказ Министерства финансов Российской Федерации от 25 декабря 2008года №145н « 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Решение  собрания 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от 20 ноября 2013  года № 63  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объемов расходов на 202</w:t>
      </w:r>
      <w:r w:rsidR="004F0E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F0E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202</w:t>
      </w:r>
      <w:r w:rsidR="004F0E8A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годов предусматривается приоритетное направление средств на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заработную плату с начислениями;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текущая оплата коммунальных услуг;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пенсия за выслугу лет; </w:t>
      </w: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бюджета на 202</w:t>
      </w:r>
      <w:r w:rsidR="004F0E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F0E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202</w:t>
      </w:r>
      <w:r w:rsidR="004F0E8A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 xml:space="preserve">Раздел 0100 «Общегосударственные вопросы» 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 По данному разделу планируются расходы: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на содержание Главы </w:t>
      </w:r>
      <w:proofErr w:type="spellStart"/>
      <w:r w:rsidRPr="00147104">
        <w:rPr>
          <w:sz w:val="28"/>
          <w:szCs w:val="28"/>
        </w:rPr>
        <w:t>Саморядовского</w:t>
      </w:r>
      <w:proofErr w:type="spellEnd"/>
      <w:r w:rsidRPr="00147104">
        <w:rPr>
          <w:sz w:val="28"/>
          <w:szCs w:val="28"/>
        </w:rPr>
        <w:t xml:space="preserve"> сельсовета </w:t>
      </w:r>
      <w:proofErr w:type="spellStart"/>
      <w:r w:rsidRPr="00147104">
        <w:rPr>
          <w:sz w:val="28"/>
          <w:szCs w:val="28"/>
        </w:rPr>
        <w:t>Большесолдатского</w:t>
      </w:r>
      <w:proofErr w:type="spellEnd"/>
      <w:r w:rsidRPr="00147104">
        <w:rPr>
          <w:sz w:val="28"/>
          <w:szCs w:val="28"/>
        </w:rPr>
        <w:t xml:space="preserve"> района (0102),  исходя из Законов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дополнениями), от 11.12.1998 года № 35-ЗКО «О статусе глав муниципальных образований и других выборных должностных лиц </w:t>
      </w:r>
      <w:r w:rsidRPr="00147104">
        <w:rPr>
          <w:sz w:val="28"/>
          <w:szCs w:val="28"/>
        </w:rPr>
        <w:lastRenderedPageBreak/>
        <w:t xml:space="preserve">местного самоуправления в Курской области» (с последующими изменениями и дополнениями).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-органов местного самоуправления (0104)  на уровне 2022 года в пределах установленного  норматива формирования расходов на содержание органов местного самоуправления, расходы на мероприятия, направленные на развитие муниципальной службы.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- (0111) Резервный фонд установлен решением о бюджете и не может превышать 3% от объема расходов бюджета  за соответствующий период;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(0113) Другие общегосударственные вопросы- оплата членских взносов членов Совета муниципальных образований Курской области, на опубликование в средствах массовой </w:t>
      </w:r>
      <w:proofErr w:type="gramStart"/>
      <w:r w:rsidRPr="00147104">
        <w:rPr>
          <w:sz w:val="28"/>
          <w:szCs w:val="28"/>
        </w:rPr>
        <w:t>информации  правовых</w:t>
      </w:r>
      <w:proofErr w:type="gramEnd"/>
      <w:r w:rsidRPr="00147104">
        <w:rPr>
          <w:sz w:val="28"/>
          <w:szCs w:val="28"/>
        </w:rPr>
        <w:t xml:space="preserve"> актов, иной официальной информации, подлежащей опубликованию или вступающей в силу после официального опубликования, </w:t>
      </w:r>
      <w:proofErr w:type="spellStart"/>
      <w:r w:rsidRPr="00147104">
        <w:rPr>
          <w:sz w:val="28"/>
          <w:szCs w:val="28"/>
        </w:rPr>
        <w:t>непрограмные</w:t>
      </w:r>
      <w:proofErr w:type="spellEnd"/>
      <w:r w:rsidRPr="00147104">
        <w:rPr>
          <w:sz w:val="28"/>
          <w:szCs w:val="28"/>
        </w:rPr>
        <w:t xml:space="preserve"> расходы на обеспечение  деятельности муниципальных казенных учреждений, расходы  на обеспечение мероприятий в области имущественных отношений.</w:t>
      </w:r>
    </w:p>
    <w:p w:rsidR="00147104" w:rsidRPr="00147104" w:rsidRDefault="00147104" w:rsidP="00147104">
      <w:pPr>
        <w:tabs>
          <w:tab w:val="left" w:pos="34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>Подраздел 0203 "Мобилизационная и вневойсковая подготовка"</w:t>
      </w: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 данному разделу предусмотрены расходы на осуществление переданных полномочий Российской Федерации по первичному воинскому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учету на территориях, где отсутствуют военные комиссариаты, за счет средств федерального бюджета в 202</w:t>
      </w:r>
      <w:r w:rsidR="004F0E8A">
        <w:rPr>
          <w:sz w:val="28"/>
          <w:szCs w:val="28"/>
        </w:rPr>
        <w:t>4</w:t>
      </w:r>
      <w:r w:rsidRPr="00147104">
        <w:rPr>
          <w:sz w:val="28"/>
          <w:szCs w:val="28"/>
        </w:rPr>
        <w:t xml:space="preserve">году в сумме </w:t>
      </w:r>
      <w:r w:rsidR="004F0E8A">
        <w:rPr>
          <w:sz w:val="28"/>
          <w:szCs w:val="28"/>
        </w:rPr>
        <w:t>134,910</w:t>
      </w:r>
      <w:r w:rsidRPr="00147104">
        <w:rPr>
          <w:sz w:val="28"/>
          <w:szCs w:val="28"/>
        </w:rPr>
        <w:t xml:space="preserve"> тыс. рублей, 202</w:t>
      </w:r>
      <w:r w:rsidR="004F0E8A">
        <w:rPr>
          <w:sz w:val="28"/>
          <w:szCs w:val="28"/>
        </w:rPr>
        <w:t>5</w:t>
      </w:r>
      <w:r w:rsidRPr="00147104">
        <w:rPr>
          <w:sz w:val="28"/>
          <w:szCs w:val="28"/>
        </w:rPr>
        <w:t xml:space="preserve"> году в сумме </w:t>
      </w:r>
      <w:r w:rsidR="004F0E8A">
        <w:rPr>
          <w:sz w:val="28"/>
          <w:szCs w:val="28"/>
        </w:rPr>
        <w:t>148,721</w:t>
      </w:r>
      <w:r w:rsidRPr="00147104">
        <w:rPr>
          <w:sz w:val="28"/>
          <w:szCs w:val="28"/>
        </w:rPr>
        <w:t xml:space="preserve"> тыс. рублей, 202</w:t>
      </w:r>
      <w:r w:rsidR="004F0E8A">
        <w:rPr>
          <w:sz w:val="28"/>
          <w:szCs w:val="28"/>
        </w:rPr>
        <w:t>6</w:t>
      </w:r>
      <w:r w:rsidRPr="00147104">
        <w:rPr>
          <w:sz w:val="28"/>
          <w:szCs w:val="28"/>
        </w:rPr>
        <w:t xml:space="preserve"> году в сумме </w:t>
      </w:r>
      <w:r w:rsidR="004F0E8A">
        <w:rPr>
          <w:sz w:val="28"/>
          <w:szCs w:val="28"/>
        </w:rPr>
        <w:t>162,767</w:t>
      </w:r>
      <w:r w:rsidRPr="00147104">
        <w:rPr>
          <w:sz w:val="28"/>
          <w:szCs w:val="28"/>
        </w:rPr>
        <w:t xml:space="preserve"> тыс. рублей.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>Раздел 0300 "Национальная безопасность и правоохранительная деятельность"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Подраздел 0310 "Обеспечение пожарной безопасности"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 данному подразделу предусмотрены расходы на защиту населения и территорий от чрезвычайных ситуаций  и пожарной безопасности поселения.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 xml:space="preserve">          Раздел 0500 «Жилищно-коммунальное хозяйство»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Подраздел 0503 «Благоустройство»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По данному подразделу планируются расходы на благоустройство территории муниципального образования исходя из количество жителей муниципального образования.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b/>
          <w:sz w:val="28"/>
          <w:szCs w:val="28"/>
        </w:rPr>
      </w:pPr>
      <w:r w:rsidRPr="00CE48B4">
        <w:rPr>
          <w:b/>
          <w:sz w:val="28"/>
          <w:szCs w:val="28"/>
        </w:rPr>
        <w:t>Раздел 1000 "Социальная политика"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>Подраздел 1001 "Пенсионное обеспечение"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14710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 xml:space="preserve">   По данному подразделу планируются </w:t>
      </w:r>
      <w:proofErr w:type="gramStart"/>
      <w:r w:rsidRPr="00CE48B4">
        <w:rPr>
          <w:sz w:val="28"/>
          <w:szCs w:val="28"/>
        </w:rPr>
        <w:t>расходы  на</w:t>
      </w:r>
      <w:proofErr w:type="gramEnd"/>
      <w:r w:rsidRPr="00CE48B4">
        <w:rPr>
          <w:sz w:val="28"/>
          <w:szCs w:val="28"/>
        </w:rPr>
        <w:t xml:space="preserve"> оплату пенсии за выслугу лет  муниципальным служащим администрации в 202</w:t>
      </w:r>
      <w:r w:rsidR="004F0E8A">
        <w:rPr>
          <w:sz w:val="28"/>
          <w:szCs w:val="28"/>
        </w:rPr>
        <w:t>4</w:t>
      </w:r>
      <w:r w:rsidRPr="00CE48B4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>,000 тыс. рублей, в 202</w:t>
      </w:r>
      <w:r w:rsidR="004F0E8A">
        <w:rPr>
          <w:sz w:val="28"/>
          <w:szCs w:val="28"/>
        </w:rPr>
        <w:t>5</w:t>
      </w:r>
      <w:r w:rsidRPr="00CE48B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E48B4">
        <w:rPr>
          <w:sz w:val="28"/>
          <w:szCs w:val="28"/>
        </w:rPr>
        <w:t xml:space="preserve"> тыс. рублей, в 202</w:t>
      </w:r>
      <w:r w:rsidR="004F0E8A">
        <w:rPr>
          <w:sz w:val="28"/>
          <w:szCs w:val="28"/>
        </w:rPr>
        <w:t>6</w:t>
      </w:r>
      <w:bookmarkStart w:id="0" w:name="_GoBack"/>
      <w:bookmarkEnd w:id="0"/>
      <w:r w:rsidRPr="00CE48B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E48B4">
        <w:rPr>
          <w:sz w:val="28"/>
          <w:szCs w:val="28"/>
        </w:rPr>
        <w:t xml:space="preserve"> тыс. рублей.</w:t>
      </w:r>
    </w:p>
    <w:p w:rsidR="002A6693" w:rsidRDefault="002A6693">
      <w:pPr>
        <w:jc w:val="center"/>
        <w:rPr>
          <w:b/>
          <w:sz w:val="28"/>
          <w:szCs w:val="28"/>
        </w:rPr>
      </w:pPr>
    </w:p>
    <w:p w:rsidR="002A6693" w:rsidRDefault="002A669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sectPr w:rsidR="00DC5D83" w:rsidSect="005E4026">
      <w:pgSz w:w="11906" w:h="16838"/>
      <w:pgMar w:top="1134" w:right="851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2DC"/>
    <w:multiLevelType w:val="multilevel"/>
    <w:tmpl w:val="5B182B7E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7A57F16"/>
    <w:multiLevelType w:val="hybridMultilevel"/>
    <w:tmpl w:val="21E0FFEC"/>
    <w:lvl w:ilvl="0" w:tplc="1D3275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7445B1"/>
    <w:multiLevelType w:val="hybridMultilevel"/>
    <w:tmpl w:val="B1128462"/>
    <w:lvl w:ilvl="0" w:tplc="E55C8BA4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5515A87"/>
    <w:multiLevelType w:val="hybridMultilevel"/>
    <w:tmpl w:val="D8084760"/>
    <w:lvl w:ilvl="0" w:tplc="FB94E800">
      <w:start w:val="1"/>
      <w:numFmt w:val="decimal"/>
      <w:lvlText w:val="%1."/>
      <w:lvlJc w:val="left"/>
      <w:pPr>
        <w:tabs>
          <w:tab w:val="num" w:pos="709"/>
        </w:tabs>
        <w:ind w:left="34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7"/>
  </w:num>
  <w:num w:numId="5">
    <w:abstractNumId w:val="19"/>
  </w:num>
  <w:num w:numId="6">
    <w:abstractNumId w:val="9"/>
  </w:num>
  <w:num w:numId="7">
    <w:abstractNumId w:val="26"/>
  </w:num>
  <w:num w:numId="8">
    <w:abstractNumId w:val="16"/>
  </w:num>
  <w:num w:numId="9">
    <w:abstractNumId w:val="24"/>
  </w:num>
  <w:num w:numId="10">
    <w:abstractNumId w:val="25"/>
  </w:num>
  <w:num w:numId="11">
    <w:abstractNumId w:val="6"/>
  </w:num>
  <w:num w:numId="12">
    <w:abstractNumId w:val="27"/>
  </w:num>
  <w:num w:numId="13">
    <w:abstractNumId w:val="7"/>
  </w:num>
  <w:num w:numId="14">
    <w:abstractNumId w:val="14"/>
  </w:num>
  <w:num w:numId="15">
    <w:abstractNumId w:val="4"/>
  </w:num>
  <w:num w:numId="16">
    <w:abstractNumId w:val="20"/>
  </w:num>
  <w:num w:numId="17">
    <w:abstractNumId w:val="22"/>
  </w:num>
  <w:num w:numId="18">
    <w:abstractNumId w:val="10"/>
  </w:num>
  <w:num w:numId="19">
    <w:abstractNumId w:val="12"/>
  </w:num>
  <w:num w:numId="20">
    <w:abstractNumId w:val="2"/>
  </w:num>
  <w:num w:numId="21">
    <w:abstractNumId w:val="28"/>
  </w:num>
  <w:num w:numId="22">
    <w:abstractNumId w:val="15"/>
  </w:num>
  <w:num w:numId="23">
    <w:abstractNumId w:val="18"/>
  </w:num>
  <w:num w:numId="24">
    <w:abstractNumId w:val="5"/>
  </w:num>
  <w:num w:numId="25">
    <w:abstractNumId w:val="23"/>
  </w:num>
  <w:num w:numId="26">
    <w:abstractNumId w:val="11"/>
  </w:num>
  <w:num w:numId="27">
    <w:abstractNumId w:val="1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12C"/>
    <w:rsid w:val="00044F9F"/>
    <w:rsid w:val="00064CD9"/>
    <w:rsid w:val="0006562A"/>
    <w:rsid w:val="00087625"/>
    <w:rsid w:val="000A5886"/>
    <w:rsid w:val="00147104"/>
    <w:rsid w:val="00156503"/>
    <w:rsid w:val="001A3522"/>
    <w:rsid w:val="001E2319"/>
    <w:rsid w:val="002A6693"/>
    <w:rsid w:val="002B2BBE"/>
    <w:rsid w:val="002C712C"/>
    <w:rsid w:val="003D7138"/>
    <w:rsid w:val="00456B7E"/>
    <w:rsid w:val="00464FA0"/>
    <w:rsid w:val="00496483"/>
    <w:rsid w:val="004969E6"/>
    <w:rsid w:val="004D07D2"/>
    <w:rsid w:val="004F0E8A"/>
    <w:rsid w:val="005112D5"/>
    <w:rsid w:val="005277F5"/>
    <w:rsid w:val="005B37BA"/>
    <w:rsid w:val="005B5712"/>
    <w:rsid w:val="005E4026"/>
    <w:rsid w:val="00616437"/>
    <w:rsid w:val="00617BD6"/>
    <w:rsid w:val="0063429F"/>
    <w:rsid w:val="0066694E"/>
    <w:rsid w:val="006841E7"/>
    <w:rsid w:val="006C3D45"/>
    <w:rsid w:val="00725FB2"/>
    <w:rsid w:val="0073457C"/>
    <w:rsid w:val="00863580"/>
    <w:rsid w:val="0097391A"/>
    <w:rsid w:val="009B70C0"/>
    <w:rsid w:val="009C1C0E"/>
    <w:rsid w:val="009D1ABF"/>
    <w:rsid w:val="00AA3367"/>
    <w:rsid w:val="00AE7523"/>
    <w:rsid w:val="00B02607"/>
    <w:rsid w:val="00B407C0"/>
    <w:rsid w:val="00B527F6"/>
    <w:rsid w:val="00B65430"/>
    <w:rsid w:val="00B84565"/>
    <w:rsid w:val="00BB5E53"/>
    <w:rsid w:val="00BD3682"/>
    <w:rsid w:val="00C8196E"/>
    <w:rsid w:val="00CD6F9E"/>
    <w:rsid w:val="00CE48B4"/>
    <w:rsid w:val="00D20A9D"/>
    <w:rsid w:val="00D42AB4"/>
    <w:rsid w:val="00D93BA6"/>
    <w:rsid w:val="00DA481F"/>
    <w:rsid w:val="00DC5D83"/>
    <w:rsid w:val="00E4334C"/>
    <w:rsid w:val="00F21085"/>
    <w:rsid w:val="00F50460"/>
    <w:rsid w:val="00F63760"/>
    <w:rsid w:val="00FB2BE0"/>
    <w:rsid w:val="00FD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23AF01-4B5C-4F90-96DF-591F981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26"/>
    <w:rPr>
      <w:sz w:val="24"/>
      <w:szCs w:val="24"/>
    </w:rPr>
  </w:style>
  <w:style w:type="paragraph" w:styleId="1">
    <w:name w:val="heading 1"/>
    <w:basedOn w:val="a"/>
    <w:next w:val="a"/>
    <w:qFormat/>
    <w:rsid w:val="005E4026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4026"/>
    <w:pPr>
      <w:keepNext/>
      <w:outlineLvl w:val="1"/>
    </w:pPr>
  </w:style>
  <w:style w:type="paragraph" w:styleId="3">
    <w:name w:val="heading 3"/>
    <w:basedOn w:val="a"/>
    <w:next w:val="a"/>
    <w:qFormat/>
    <w:rsid w:val="005E4026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rsid w:val="005E4026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5E4026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5E4026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E4026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5E4026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5E4026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4026"/>
    <w:pPr>
      <w:ind w:firstLine="851"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semiHidden/>
    <w:rsid w:val="005E4026"/>
    <w:pPr>
      <w:ind w:firstLine="720"/>
      <w:jc w:val="both"/>
    </w:pPr>
    <w:rPr>
      <w:sz w:val="28"/>
      <w:szCs w:val="28"/>
    </w:rPr>
  </w:style>
  <w:style w:type="paragraph" w:styleId="a6">
    <w:name w:val="Body Text"/>
    <w:basedOn w:val="a"/>
    <w:semiHidden/>
    <w:rsid w:val="005E4026"/>
    <w:pPr>
      <w:jc w:val="both"/>
    </w:pPr>
    <w:rPr>
      <w:sz w:val="28"/>
      <w:szCs w:val="28"/>
    </w:rPr>
  </w:style>
  <w:style w:type="paragraph" w:styleId="a7">
    <w:name w:val="Subtitle"/>
    <w:basedOn w:val="a"/>
    <w:qFormat/>
    <w:rsid w:val="005E4026"/>
    <w:pPr>
      <w:ind w:firstLine="851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semiHidden/>
    <w:rsid w:val="005E4026"/>
    <w:pPr>
      <w:ind w:firstLine="709"/>
    </w:pPr>
    <w:rPr>
      <w:sz w:val="28"/>
      <w:szCs w:val="28"/>
    </w:rPr>
  </w:style>
  <w:style w:type="paragraph" w:styleId="a8">
    <w:name w:val="Plain Text"/>
    <w:basedOn w:val="a"/>
    <w:semiHidden/>
    <w:rsid w:val="005E4026"/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semiHidden/>
    <w:rsid w:val="005E4026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5E4026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1">
    <w:name w:val="Body Text 3"/>
    <w:basedOn w:val="a"/>
    <w:semiHidden/>
    <w:rsid w:val="005E4026"/>
    <w:pPr>
      <w:jc w:val="both"/>
    </w:pPr>
    <w:rPr>
      <w:sz w:val="28"/>
      <w:szCs w:val="28"/>
    </w:rPr>
  </w:style>
  <w:style w:type="paragraph" w:styleId="a9">
    <w:name w:val="header"/>
    <w:basedOn w:val="a"/>
    <w:semiHidden/>
    <w:rsid w:val="005E402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semiHidden/>
    <w:rsid w:val="005E4026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b">
    <w:name w:val="page number"/>
    <w:basedOn w:val="a0"/>
    <w:semiHidden/>
    <w:rsid w:val="005E4026"/>
  </w:style>
  <w:style w:type="paragraph" w:customStyle="1" w:styleId="ConsNormal">
    <w:name w:val="ConsNormal"/>
    <w:rsid w:val="005E4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E40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semiHidden/>
    <w:rsid w:val="005E402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5E40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аголовок 1"/>
    <w:basedOn w:val="a"/>
    <w:next w:val="a"/>
    <w:rsid w:val="005E4026"/>
    <w:pPr>
      <w:keepNext/>
      <w:widowControl w:val="0"/>
      <w:snapToGrid w:val="0"/>
    </w:pPr>
    <w:rPr>
      <w:sz w:val="28"/>
      <w:szCs w:val="20"/>
    </w:rPr>
  </w:style>
  <w:style w:type="paragraph" w:customStyle="1" w:styleId="ConsPlusTitle">
    <w:name w:val="ConsPlusTitle"/>
    <w:rsid w:val="005E40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5E4026"/>
    <w:rPr>
      <w:rFonts w:ascii="Tahoma" w:hAnsi="Tahoma" w:cs="Tahoma"/>
      <w:sz w:val="16"/>
      <w:szCs w:val="16"/>
    </w:rPr>
  </w:style>
  <w:style w:type="paragraph" w:styleId="ae">
    <w:name w:val="annotation text"/>
    <w:basedOn w:val="a"/>
    <w:semiHidden/>
    <w:rsid w:val="005E4026"/>
    <w:rPr>
      <w:sz w:val="20"/>
      <w:szCs w:val="20"/>
    </w:rPr>
  </w:style>
  <w:style w:type="paragraph" w:styleId="af">
    <w:name w:val="List Paragraph"/>
    <w:basedOn w:val="a"/>
    <w:uiPriority w:val="34"/>
    <w:qFormat/>
    <w:rsid w:val="000A5886"/>
    <w:pPr>
      <w:ind w:left="720"/>
      <w:contextualSpacing/>
    </w:pPr>
  </w:style>
  <w:style w:type="paragraph" w:customStyle="1" w:styleId="ConsPlusNormal">
    <w:name w:val="ConsPlusNormal"/>
    <w:link w:val="ConsPlusNormal0"/>
    <w:rsid w:val="006C3D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C3D45"/>
    <w:rPr>
      <w:rFonts w:ascii="Arial" w:hAnsi="Arial" w:cs="Arial"/>
    </w:rPr>
  </w:style>
  <w:style w:type="paragraph" w:styleId="21">
    <w:name w:val="Body Text First Indent 2"/>
    <w:basedOn w:val="a4"/>
    <w:link w:val="22"/>
    <w:rsid w:val="00DA481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A481F"/>
    <w:rPr>
      <w:sz w:val="28"/>
      <w:szCs w:val="28"/>
    </w:rPr>
  </w:style>
  <w:style w:type="character" w:customStyle="1" w:styleId="22">
    <w:name w:val="Красная строка 2 Знак"/>
    <w:basedOn w:val="a5"/>
    <w:link w:val="21"/>
    <w:rsid w:val="00DA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Пользователь</cp:lastModifiedBy>
  <cp:revision>11</cp:revision>
  <cp:lastPrinted>2013-11-27T13:36:00Z</cp:lastPrinted>
  <dcterms:created xsi:type="dcterms:W3CDTF">2021-11-22T12:37:00Z</dcterms:created>
  <dcterms:modified xsi:type="dcterms:W3CDTF">2023-11-20T12:05:00Z</dcterms:modified>
</cp:coreProperties>
</file>