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7C" w:rsidRDefault="002D11E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F92F7C" w:rsidRDefault="002D11E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к прогнозу численности работников, фонда заработной платы и </w:t>
      </w:r>
      <w:proofErr w:type="spellStart"/>
      <w:proofErr w:type="gramStart"/>
      <w:r>
        <w:rPr>
          <w:b/>
          <w:bCs/>
        </w:rPr>
        <w:t>среднеме</w:t>
      </w:r>
      <w:proofErr w:type="spellEnd"/>
      <w:r>
        <w:rPr>
          <w:b/>
          <w:bCs/>
        </w:rPr>
        <w:t>-</w:t>
      </w:r>
      <w:r>
        <w:rPr>
          <w:b/>
          <w:bCs/>
        </w:rPr>
        <w:br/>
      </w:r>
      <w:proofErr w:type="spellStart"/>
      <w:r>
        <w:rPr>
          <w:b/>
          <w:bCs/>
        </w:rPr>
        <w:t>сячной</w:t>
      </w:r>
      <w:proofErr w:type="spellEnd"/>
      <w:proofErr w:type="gramEnd"/>
      <w:r>
        <w:rPr>
          <w:b/>
          <w:bCs/>
        </w:rPr>
        <w:t xml:space="preserve"> заработной платы одного работника</w:t>
      </w:r>
    </w:p>
    <w:p w:rsidR="00F92F7C" w:rsidRDefault="002D11EF">
      <w:pPr>
        <w:pStyle w:val="1"/>
        <w:shd w:val="clear" w:color="auto" w:fill="auto"/>
        <w:spacing w:after="300"/>
        <w:ind w:firstLine="460"/>
        <w:jc w:val="both"/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Саморядовскому</w:t>
      </w:r>
      <w:proofErr w:type="spellEnd"/>
      <w:r>
        <w:rPr>
          <w:b/>
          <w:bCs/>
        </w:rPr>
        <w:t xml:space="preserve"> сельсовету </w:t>
      </w:r>
      <w:proofErr w:type="spellStart"/>
      <w:r>
        <w:rPr>
          <w:b/>
          <w:bCs/>
        </w:rPr>
        <w:t>Большесолдатского</w:t>
      </w:r>
      <w:proofErr w:type="spellEnd"/>
      <w:r>
        <w:rPr>
          <w:b/>
          <w:bCs/>
        </w:rPr>
        <w:t xml:space="preserve"> района Курской области на 2024 - 2026 годы</w:t>
      </w:r>
    </w:p>
    <w:p w:rsidR="00F92F7C" w:rsidRDefault="002D11EF">
      <w:pPr>
        <w:pStyle w:val="20"/>
        <w:keepNext/>
        <w:keepLines/>
        <w:shd w:val="clear" w:color="auto" w:fill="auto"/>
      </w:pPr>
      <w:bookmarkStart w:id="0" w:name="bookmark6"/>
      <w:bookmarkStart w:id="1" w:name="bookmark7"/>
      <w:r>
        <w:t>СЕЛЬСКОЕ ХОЗЯЙСТВО</w:t>
      </w:r>
      <w:bookmarkEnd w:id="0"/>
      <w:bookmarkEnd w:id="1"/>
    </w:p>
    <w:p w:rsidR="00F92F7C" w:rsidRDefault="002D11EF">
      <w:pPr>
        <w:pStyle w:val="1"/>
        <w:shd w:val="clear" w:color="auto" w:fill="auto"/>
        <w:ind w:firstLine="380"/>
        <w:jc w:val="both"/>
      </w:pPr>
      <w:r>
        <w:rPr>
          <w:b/>
          <w:bCs/>
        </w:rPr>
        <w:t xml:space="preserve">В ООО «Молочник» </w:t>
      </w:r>
      <w:r>
        <w:t>в 2022 году численность работников составила 150 человек, в последующие 2023-2026 годы численность планируется остаться на уровне 2022 года -по 150 человек.</w:t>
      </w:r>
    </w:p>
    <w:p w:rsidR="00F92F7C" w:rsidRDefault="002D11EF">
      <w:pPr>
        <w:pStyle w:val="1"/>
        <w:shd w:val="clear" w:color="auto" w:fill="auto"/>
        <w:spacing w:after="620"/>
        <w:ind w:firstLine="380"/>
        <w:jc w:val="both"/>
      </w:pPr>
      <w:r>
        <w:rPr>
          <w:b/>
          <w:bCs/>
        </w:rPr>
        <w:t xml:space="preserve">АО «Надежда». </w:t>
      </w:r>
      <w:r>
        <w:t>В 2022 году среднесписочная численность работников со</w:t>
      </w:r>
      <w:r>
        <w:softHyphen/>
        <w:t xml:space="preserve">ставила 292 </w:t>
      </w:r>
      <w:proofErr w:type="gramStart"/>
      <w:r>
        <w:t>человека ,что</w:t>
      </w:r>
      <w:proofErr w:type="gramEnd"/>
      <w:r>
        <w:t xml:space="preserve"> на 4 человека больше к уровню 2021 года. В после</w:t>
      </w:r>
      <w:r>
        <w:softHyphen/>
        <w:t>дующие годы в 2023-2026годы - по 293человека.</w:t>
      </w:r>
    </w:p>
    <w:p w:rsidR="00F92F7C" w:rsidRDefault="002D11EF">
      <w:pPr>
        <w:pStyle w:val="20"/>
        <w:keepNext/>
        <w:keepLines/>
        <w:shd w:val="clear" w:color="auto" w:fill="auto"/>
      </w:pPr>
      <w:bookmarkStart w:id="2" w:name="bookmark18"/>
      <w:bookmarkStart w:id="3" w:name="bookmark19"/>
      <w:r>
        <w:t>СОЦИАЛЬНАЯ СФЕРА</w:t>
      </w:r>
      <w:bookmarkEnd w:id="2"/>
      <w:bookmarkEnd w:id="3"/>
    </w:p>
    <w:p w:rsidR="00F92F7C" w:rsidRDefault="002D11EF">
      <w:pPr>
        <w:pStyle w:val="1"/>
        <w:shd w:val="clear" w:color="auto" w:fill="auto"/>
        <w:jc w:val="both"/>
      </w:pPr>
      <w:r>
        <w:t xml:space="preserve">В социальной сфере среднесписочная численность работников за 2022 год составила </w:t>
      </w:r>
      <w:r w:rsidR="001F4560">
        <w:t xml:space="preserve">85,5 </w:t>
      </w:r>
      <w:r>
        <w:t>человек.</w:t>
      </w:r>
    </w:p>
    <w:p w:rsidR="00F92F7C" w:rsidRDefault="002D11EF">
      <w:pPr>
        <w:pStyle w:val="1"/>
        <w:shd w:val="clear" w:color="auto" w:fill="auto"/>
        <w:spacing w:after="300"/>
        <w:jc w:val="both"/>
      </w:pPr>
      <w:r>
        <w:rPr>
          <w:b/>
          <w:bCs/>
        </w:rPr>
        <w:t xml:space="preserve">В сфере образования </w:t>
      </w:r>
      <w:r>
        <w:t>в 2022 году среднесписочная численность работни</w:t>
      </w:r>
      <w:r>
        <w:softHyphen/>
        <w:t xml:space="preserve">ков образования составила </w:t>
      </w:r>
      <w:r w:rsidR="001F4560">
        <w:t>73,1</w:t>
      </w:r>
      <w:r>
        <w:t xml:space="preserve"> человека.</w:t>
      </w:r>
    </w:p>
    <w:p w:rsidR="00F92F7C" w:rsidRDefault="002D11EF">
      <w:pPr>
        <w:pStyle w:val="1"/>
        <w:shd w:val="clear" w:color="auto" w:fill="auto"/>
        <w:spacing w:after="300"/>
        <w:jc w:val="both"/>
      </w:pPr>
      <w:r>
        <w:rPr>
          <w:b/>
          <w:bCs/>
        </w:rPr>
        <w:t>В сфере деятельности по организации отдыха, культуры и спорта</w:t>
      </w:r>
    </w:p>
    <w:p w:rsidR="00F92F7C" w:rsidRDefault="002D11EF">
      <w:pPr>
        <w:pStyle w:val="1"/>
        <w:shd w:val="clear" w:color="auto" w:fill="auto"/>
        <w:spacing w:after="320"/>
        <w:jc w:val="both"/>
      </w:pPr>
      <w:r>
        <w:t xml:space="preserve">в 2022 году среднесписочная численность работников составила </w:t>
      </w:r>
      <w:r w:rsidR="001F4560">
        <w:t>12,4</w:t>
      </w:r>
      <w:r>
        <w:t xml:space="preserve"> чело</w:t>
      </w:r>
      <w:r>
        <w:softHyphen/>
        <w:t>века.</w:t>
      </w:r>
    </w:p>
    <w:p w:rsidR="00F92F7C" w:rsidRDefault="002D11EF">
      <w:pPr>
        <w:pStyle w:val="1"/>
        <w:shd w:val="clear" w:color="auto" w:fill="auto"/>
        <w:spacing w:after="400"/>
        <w:jc w:val="both"/>
      </w:pPr>
      <w:r>
        <w:t>По прогнозу в 2024,2025,2026 годы численность работников составит 2379 человек. Темп роста - 100%</w:t>
      </w:r>
    </w:p>
    <w:p w:rsidR="00F92F7C" w:rsidRDefault="002D11EF">
      <w:pPr>
        <w:pStyle w:val="11"/>
        <w:keepNext/>
        <w:keepLines/>
        <w:shd w:val="clear" w:color="auto" w:fill="auto"/>
      </w:pPr>
      <w:bookmarkStart w:id="4" w:name="bookmark20"/>
      <w:bookmarkStart w:id="5" w:name="bookmark21"/>
      <w:r>
        <w:t>ФОНД ЗАРАБОТНОЙ ПЛАТЫ</w:t>
      </w:r>
      <w:bookmarkEnd w:id="4"/>
      <w:bookmarkEnd w:id="5"/>
    </w:p>
    <w:p w:rsidR="00F92F7C" w:rsidRDefault="002D11EF">
      <w:pPr>
        <w:pStyle w:val="20"/>
        <w:keepNext/>
        <w:keepLines/>
        <w:shd w:val="clear" w:color="auto" w:fill="auto"/>
        <w:spacing w:after="320"/>
      </w:pPr>
      <w:bookmarkStart w:id="6" w:name="bookmark24"/>
      <w:bookmarkStart w:id="7" w:name="bookmark25"/>
      <w:r>
        <w:t>СЕЛЬСКОЕ ХОЗЯЙСТВО</w:t>
      </w:r>
      <w:bookmarkEnd w:id="6"/>
      <w:bookmarkEnd w:id="7"/>
    </w:p>
    <w:p w:rsidR="00F92F7C" w:rsidRDefault="002D11EF">
      <w:pPr>
        <w:pStyle w:val="1"/>
        <w:shd w:val="clear" w:color="auto" w:fill="auto"/>
        <w:ind w:firstLine="420"/>
        <w:jc w:val="both"/>
      </w:pPr>
      <w:r>
        <w:rPr>
          <w:b/>
          <w:bCs/>
        </w:rPr>
        <w:t xml:space="preserve">ООО «Молочник». </w:t>
      </w:r>
      <w:r>
        <w:t xml:space="preserve">Фонд </w:t>
      </w:r>
      <w:proofErr w:type="spellStart"/>
      <w:proofErr w:type="gramStart"/>
      <w:r>
        <w:t>заработ</w:t>
      </w:r>
      <w:proofErr w:type="spellEnd"/>
      <w:r>
        <w:t>- ной</w:t>
      </w:r>
      <w:proofErr w:type="gramEnd"/>
      <w:r>
        <w:t xml:space="preserve"> в 2022 год составил 106 млн. 054 тысячи рублей, темп роста к 2021 году составил 125,3%. В 2023 году фонд за</w:t>
      </w:r>
      <w:r>
        <w:softHyphen/>
        <w:t>работной платы возрастет и составит 118 млн. 564 тыс. рублей. В 2024 году - 127 млн.564 тысячи рублей. В 2025 году 137 млн. 300 тысячи рублей.</w:t>
      </w:r>
    </w:p>
    <w:p w:rsidR="00F92F7C" w:rsidRDefault="002D11EF">
      <w:pPr>
        <w:pStyle w:val="1"/>
        <w:shd w:val="clear" w:color="auto" w:fill="auto"/>
        <w:spacing w:after="300"/>
        <w:ind w:firstLine="220"/>
        <w:jc w:val="both"/>
      </w:pPr>
      <w:r>
        <w:t>Данное предприятие в плановом периоде планирует довести фонд заработной платы к 2026 году до 146 млн. 236 тысяч рублей. Среднемесячная заработная плата составит 80686,70 рублей</w:t>
      </w:r>
    </w:p>
    <w:p w:rsidR="00F92F7C" w:rsidRDefault="002D11EF">
      <w:pPr>
        <w:pStyle w:val="1"/>
        <w:shd w:val="clear" w:color="auto" w:fill="auto"/>
        <w:spacing w:after="620"/>
        <w:ind w:firstLine="420"/>
        <w:jc w:val="both"/>
      </w:pPr>
      <w:r>
        <w:rPr>
          <w:b/>
          <w:bCs/>
        </w:rPr>
        <w:t xml:space="preserve">АО «Надежда». В </w:t>
      </w:r>
      <w:r>
        <w:t>2022 году фонд заработной платы составил 202 млн. 061 тысячи рублей. Это связано с расширением производственной деятельно</w:t>
      </w:r>
      <w:r>
        <w:softHyphen/>
        <w:t>сти предприятия и увеличения численности работников. Среднемесячная зара</w:t>
      </w:r>
      <w:r>
        <w:softHyphen/>
        <w:t>ботная плата одного работника к 2026 году возрастёт и составит 76289 руб</w:t>
      </w:r>
      <w:r>
        <w:softHyphen/>
        <w:t xml:space="preserve">лей. Фонд </w:t>
      </w:r>
      <w:r>
        <w:lastRenderedPageBreak/>
        <w:t>заработной платы достигнет к 2026 году 268 млн. 232 тысяч рублей.</w:t>
      </w:r>
    </w:p>
    <w:p w:rsidR="00F92F7C" w:rsidRDefault="002D11EF">
      <w:pPr>
        <w:pStyle w:val="20"/>
        <w:keepNext/>
        <w:keepLines/>
        <w:shd w:val="clear" w:color="auto" w:fill="auto"/>
      </w:pPr>
      <w:bookmarkStart w:id="8" w:name="bookmark34"/>
      <w:bookmarkStart w:id="9" w:name="bookmark35"/>
      <w:r>
        <w:t>СОЦИАЛЬНАЯ СФЕРА</w:t>
      </w:r>
      <w:bookmarkEnd w:id="8"/>
      <w:bookmarkEnd w:id="9"/>
    </w:p>
    <w:p w:rsidR="00F92F7C" w:rsidRDefault="002D11EF">
      <w:pPr>
        <w:pStyle w:val="20"/>
        <w:keepNext/>
        <w:keepLines/>
        <w:shd w:val="clear" w:color="auto" w:fill="auto"/>
      </w:pPr>
      <w:bookmarkStart w:id="10" w:name="bookmark36"/>
      <w:bookmarkStart w:id="11" w:name="bookmark37"/>
      <w:r>
        <w:t>ОБРАЗОВАНИЕ</w:t>
      </w:r>
      <w:bookmarkEnd w:id="10"/>
      <w:bookmarkEnd w:id="11"/>
    </w:p>
    <w:p w:rsidR="00F92F7C" w:rsidRDefault="002D11EF">
      <w:pPr>
        <w:pStyle w:val="1"/>
        <w:shd w:val="clear" w:color="auto" w:fill="auto"/>
        <w:spacing w:after="300" w:line="233" w:lineRule="auto"/>
        <w:ind w:firstLine="420"/>
        <w:jc w:val="both"/>
      </w:pPr>
      <w:r>
        <w:t xml:space="preserve">На территории </w:t>
      </w:r>
      <w:proofErr w:type="spellStart"/>
      <w:r w:rsidR="001F4560">
        <w:t>Саморядовского</w:t>
      </w:r>
      <w:proofErr w:type="spellEnd"/>
      <w:r w:rsidR="001F4560">
        <w:t xml:space="preserve"> сельсовета </w:t>
      </w:r>
      <w:proofErr w:type="spellStart"/>
      <w:r w:rsidR="001F4560">
        <w:t>Большесолдатского</w:t>
      </w:r>
      <w:proofErr w:type="spellEnd"/>
      <w:r>
        <w:t xml:space="preserve"> района расположено 2 средних образо</w:t>
      </w:r>
      <w:r>
        <w:softHyphen/>
        <w:t xml:space="preserve">вательных школы, 1 основная образовательная школа </w:t>
      </w:r>
    </w:p>
    <w:p w:rsidR="00F92F7C" w:rsidRDefault="002D11EF">
      <w:pPr>
        <w:pStyle w:val="1"/>
        <w:shd w:val="clear" w:color="auto" w:fill="auto"/>
        <w:spacing w:line="233" w:lineRule="auto"/>
        <w:ind w:firstLine="380"/>
        <w:jc w:val="both"/>
      </w:pPr>
      <w:r>
        <w:t xml:space="preserve">Фонд заработной платы в сфере образования в 2022 году составил </w:t>
      </w:r>
      <w:r w:rsidR="001F4560">
        <w:t>26</w:t>
      </w:r>
      <w:r>
        <w:t xml:space="preserve"> млн.</w:t>
      </w:r>
    </w:p>
    <w:p w:rsidR="00F92F7C" w:rsidRDefault="001F4560" w:rsidP="001F4560">
      <w:pPr>
        <w:pStyle w:val="1"/>
        <w:shd w:val="clear" w:color="auto" w:fill="auto"/>
        <w:tabs>
          <w:tab w:val="left" w:pos="762"/>
        </w:tabs>
        <w:spacing w:line="233" w:lineRule="auto"/>
        <w:ind w:firstLine="0"/>
        <w:jc w:val="both"/>
      </w:pPr>
      <w:r>
        <w:t>949,7</w:t>
      </w:r>
      <w:r w:rsidR="002D11EF">
        <w:t xml:space="preserve">тысяч </w:t>
      </w:r>
      <w:proofErr w:type="gramStart"/>
      <w:r w:rsidR="002D11EF">
        <w:t>рублей .</w:t>
      </w:r>
      <w:proofErr w:type="gramEnd"/>
    </w:p>
    <w:p w:rsidR="00F92F7C" w:rsidRDefault="002D11EF">
      <w:pPr>
        <w:pStyle w:val="1"/>
        <w:shd w:val="clear" w:color="auto" w:fill="auto"/>
        <w:spacing w:line="233" w:lineRule="auto"/>
        <w:ind w:firstLine="420"/>
        <w:jc w:val="both"/>
      </w:pPr>
      <w:r>
        <w:t xml:space="preserve">В 2023 году фонд заработной платы составит </w:t>
      </w:r>
      <w:r w:rsidR="001F4560">
        <w:t>30</w:t>
      </w:r>
      <w:r>
        <w:t xml:space="preserve"> млн. </w:t>
      </w:r>
      <w:r w:rsidR="001F4560">
        <w:t>164</w:t>
      </w:r>
      <w:r>
        <w:t xml:space="preserve"> тысячи рублей, темп роста к 2022 году составит </w:t>
      </w:r>
      <w:r w:rsidR="001F4560">
        <w:t>111,9</w:t>
      </w:r>
      <w:r>
        <w:t>%.</w:t>
      </w:r>
    </w:p>
    <w:p w:rsidR="00F92F7C" w:rsidRDefault="002D11EF">
      <w:pPr>
        <w:pStyle w:val="1"/>
        <w:shd w:val="clear" w:color="auto" w:fill="auto"/>
        <w:spacing w:line="233" w:lineRule="auto"/>
        <w:ind w:firstLine="420"/>
        <w:jc w:val="both"/>
      </w:pPr>
      <w:r>
        <w:t xml:space="preserve">В 2024 году фонд заработной платы составит </w:t>
      </w:r>
      <w:r w:rsidR="001F4560">
        <w:t>32</w:t>
      </w:r>
      <w:r>
        <w:t xml:space="preserve"> млн. </w:t>
      </w:r>
      <w:r w:rsidR="001F4560">
        <w:t>806</w:t>
      </w:r>
      <w:r>
        <w:t xml:space="preserve"> тысяч рублей, темп роста к 2023 году составит 10</w:t>
      </w:r>
      <w:r w:rsidR="001F4560">
        <w:t>8</w:t>
      </w:r>
      <w:r>
        <w:t>,</w:t>
      </w:r>
      <w:r w:rsidR="001F4560">
        <w:t>8</w:t>
      </w:r>
      <w:r>
        <w:t xml:space="preserve"> %.</w:t>
      </w:r>
    </w:p>
    <w:p w:rsidR="00F92F7C" w:rsidRDefault="002D11EF">
      <w:pPr>
        <w:pStyle w:val="1"/>
        <w:shd w:val="clear" w:color="auto" w:fill="auto"/>
        <w:spacing w:line="233" w:lineRule="auto"/>
        <w:ind w:firstLine="420"/>
        <w:jc w:val="both"/>
      </w:pPr>
      <w:r>
        <w:t xml:space="preserve">В 2025 году фонд заработной платы составит </w:t>
      </w:r>
      <w:r w:rsidR="001F4560">
        <w:t>35 м</w:t>
      </w:r>
      <w:r>
        <w:t xml:space="preserve">лн. </w:t>
      </w:r>
      <w:r w:rsidR="001F4560">
        <w:t>364,9</w:t>
      </w:r>
      <w:r>
        <w:t xml:space="preserve"> тысячи рублей, темп роста к 2024 году составит 107,8%.</w:t>
      </w:r>
    </w:p>
    <w:p w:rsidR="00F92F7C" w:rsidRDefault="002D11EF">
      <w:pPr>
        <w:pStyle w:val="1"/>
        <w:shd w:val="clear" w:color="auto" w:fill="auto"/>
        <w:spacing w:line="233" w:lineRule="auto"/>
        <w:ind w:firstLine="420"/>
        <w:jc w:val="both"/>
      </w:pPr>
      <w:r>
        <w:t xml:space="preserve">В 2026 году фонд заработной платы составит </w:t>
      </w:r>
      <w:r w:rsidR="001F4560">
        <w:t>38</w:t>
      </w:r>
      <w:r>
        <w:t xml:space="preserve"> млн. </w:t>
      </w:r>
      <w:r w:rsidR="001F4560">
        <w:t>016,7</w:t>
      </w:r>
      <w:r>
        <w:t xml:space="preserve"> тысяч рублей, темп роста к 2025 году составит 107,9%.</w:t>
      </w:r>
    </w:p>
    <w:p w:rsidR="00F92F7C" w:rsidRDefault="002D11EF">
      <w:pPr>
        <w:pStyle w:val="1"/>
        <w:shd w:val="clear" w:color="auto" w:fill="auto"/>
        <w:spacing w:after="300" w:line="233" w:lineRule="auto"/>
        <w:ind w:firstLine="420"/>
        <w:jc w:val="both"/>
      </w:pPr>
      <w:r>
        <w:t>Среднемесячная заработная плата в сфере образования соответствует тре</w:t>
      </w:r>
      <w:r>
        <w:softHyphen/>
        <w:t>бованиям Указа Президента Российской федерации от 7 мая 2012 года №597 «О мероприятиях по реализации государственной политики» и письма коми-</w:t>
      </w:r>
    </w:p>
    <w:p w:rsidR="00F92F7C" w:rsidRDefault="002D11EF">
      <w:pPr>
        <w:pStyle w:val="1"/>
        <w:shd w:val="clear" w:color="auto" w:fill="auto"/>
        <w:ind w:firstLine="4820"/>
        <w:jc w:val="both"/>
      </w:pPr>
      <w:r>
        <w:t xml:space="preserve">7 </w:t>
      </w:r>
      <w:proofErr w:type="spellStart"/>
      <w:r>
        <w:t>тета</w:t>
      </w:r>
      <w:proofErr w:type="spellEnd"/>
      <w:r>
        <w:t xml:space="preserve"> образования и науки Курской </w:t>
      </w:r>
      <w:proofErr w:type="gramStart"/>
      <w:r>
        <w:t xml:space="preserve">об- </w:t>
      </w:r>
      <w:proofErr w:type="spellStart"/>
      <w:r>
        <w:t>ласти</w:t>
      </w:r>
      <w:proofErr w:type="spellEnd"/>
      <w:proofErr w:type="gramEnd"/>
      <w:r>
        <w:t xml:space="preserve"> в целях осуществления контроля по достижению целевых показателей размера средней заработной платы педа</w:t>
      </w:r>
      <w:r>
        <w:softHyphen/>
        <w:t>гогических работников на территории Курской области.</w:t>
      </w:r>
    </w:p>
    <w:p w:rsidR="00F92F7C" w:rsidRDefault="002D11EF">
      <w:pPr>
        <w:pStyle w:val="1"/>
        <w:shd w:val="clear" w:color="auto" w:fill="auto"/>
        <w:ind w:firstLine="480"/>
        <w:jc w:val="both"/>
      </w:pPr>
      <w:r>
        <w:t xml:space="preserve">Среднемесячная заработная плата всех категорий работников образования за 2022 год составила </w:t>
      </w:r>
      <w:r w:rsidR="001F4560">
        <w:t>30722,4</w:t>
      </w:r>
      <w:r>
        <w:t xml:space="preserve"> рубля, что на </w:t>
      </w:r>
      <w:r w:rsidR="001F4560">
        <w:t>13</w:t>
      </w:r>
      <w:r>
        <w:t>% больше уровня 2021 года.</w:t>
      </w:r>
    </w:p>
    <w:p w:rsidR="00F92F7C" w:rsidRDefault="002D11EF">
      <w:pPr>
        <w:pStyle w:val="1"/>
        <w:shd w:val="clear" w:color="auto" w:fill="auto"/>
        <w:jc w:val="both"/>
      </w:pPr>
      <w:r>
        <w:t>В 2023 году среднемесячная заработная плата всех работников сферы обра</w:t>
      </w:r>
      <w:r>
        <w:softHyphen/>
        <w:t xml:space="preserve">зования составит </w:t>
      </w:r>
      <w:r w:rsidR="00D6299F">
        <w:t>34386,7</w:t>
      </w:r>
      <w:r>
        <w:t xml:space="preserve"> рублей, или возрастёт к уровню 2022 года на 1</w:t>
      </w:r>
      <w:r w:rsidR="00D6299F">
        <w:t>1,9</w:t>
      </w:r>
      <w:r>
        <w:t xml:space="preserve"> %.</w:t>
      </w:r>
    </w:p>
    <w:p w:rsidR="00F92F7C" w:rsidRDefault="002D11EF">
      <w:pPr>
        <w:pStyle w:val="1"/>
        <w:shd w:val="clear" w:color="auto" w:fill="auto"/>
        <w:jc w:val="both"/>
      </w:pPr>
      <w:r>
        <w:t>В 2024 году среднемесячная заработная плата всех работников сферы обра</w:t>
      </w:r>
      <w:r>
        <w:softHyphen/>
        <w:t>зования составит</w:t>
      </w:r>
      <w:r w:rsidR="00D6299F">
        <w:t xml:space="preserve"> 37398,5</w:t>
      </w:r>
      <w:r>
        <w:t xml:space="preserve"> рублей, или возрастёт к уровню 2023 года на</w:t>
      </w:r>
      <w:r w:rsidR="00D6299F">
        <w:t>8</w:t>
      </w:r>
      <w:r>
        <w:t>,</w:t>
      </w:r>
      <w:r w:rsidR="00D6299F">
        <w:t>8</w:t>
      </w:r>
      <w:r>
        <w:t>%.</w:t>
      </w:r>
    </w:p>
    <w:p w:rsidR="00F92F7C" w:rsidRDefault="002D11EF">
      <w:pPr>
        <w:pStyle w:val="1"/>
        <w:shd w:val="clear" w:color="auto" w:fill="auto"/>
        <w:jc w:val="both"/>
      </w:pPr>
      <w:r>
        <w:t>В 2025 году среднемесячная заработная плата всех работников сферы обра</w:t>
      </w:r>
      <w:r>
        <w:softHyphen/>
        <w:t xml:space="preserve">зования составит </w:t>
      </w:r>
      <w:r w:rsidR="00D6299F">
        <w:t>40315,6</w:t>
      </w:r>
      <w:r>
        <w:t xml:space="preserve"> рубля, или возрастёт к уровню 2024 года на 7,8%. </w:t>
      </w:r>
      <w:r>
        <w:rPr>
          <w:vertAlign w:val="subscript"/>
        </w:rPr>
        <w:t>;</w:t>
      </w:r>
    </w:p>
    <w:p w:rsidR="00F92F7C" w:rsidRDefault="002D11EF">
      <w:pPr>
        <w:pStyle w:val="1"/>
        <w:shd w:val="clear" w:color="auto" w:fill="auto"/>
        <w:spacing w:after="300"/>
        <w:jc w:val="both"/>
      </w:pPr>
      <w:r>
        <w:t>В 2026 году среднемесячная заработная плата всех работников сферы обра</w:t>
      </w:r>
      <w:r>
        <w:softHyphen/>
        <w:t xml:space="preserve">зования составит </w:t>
      </w:r>
      <w:r w:rsidR="00D6299F">
        <w:t>43338,6</w:t>
      </w:r>
      <w:r>
        <w:t xml:space="preserve"> рублей.</w:t>
      </w:r>
    </w:p>
    <w:p w:rsidR="00F92F7C" w:rsidRDefault="002D11EF">
      <w:pPr>
        <w:pStyle w:val="1"/>
        <w:shd w:val="clear" w:color="auto" w:fill="auto"/>
        <w:spacing w:after="300"/>
        <w:ind w:firstLine="360"/>
        <w:jc w:val="both"/>
        <w:sectPr w:rsidR="00F92F7C">
          <w:headerReference w:type="default" r:id="rId7"/>
          <w:pgSz w:w="11900" w:h="16840"/>
          <w:pgMar w:top="449" w:right="945" w:bottom="1211" w:left="1164" w:header="21" w:footer="783" w:gutter="0"/>
          <w:cols w:space="720"/>
          <w:noEndnote/>
          <w:docGrid w:linePitch="360"/>
        </w:sectPr>
      </w:pPr>
      <w:r>
        <w:t>.</w:t>
      </w:r>
    </w:p>
    <w:p w:rsidR="00F92F7C" w:rsidRDefault="002D11EF">
      <w:pPr>
        <w:pStyle w:val="20"/>
        <w:keepNext/>
        <w:keepLines/>
        <w:shd w:val="clear" w:color="auto" w:fill="auto"/>
      </w:pPr>
      <w:bookmarkStart w:id="12" w:name="bookmark44"/>
      <w:bookmarkStart w:id="13" w:name="bookmark45"/>
      <w:r>
        <w:lastRenderedPageBreak/>
        <w:t>ДЕЯТЕЛЬНОСТЬ ПО ОРГАНИЗАЦИИ ОТДЫХА, КУЛЬТУРЫ И</w:t>
      </w:r>
      <w:r>
        <w:br/>
        <w:t>СПОРТА.</w:t>
      </w:r>
      <w:bookmarkEnd w:id="12"/>
      <w:bookmarkEnd w:id="13"/>
    </w:p>
    <w:p w:rsidR="00F92F7C" w:rsidRDefault="002D11EF">
      <w:pPr>
        <w:pStyle w:val="1"/>
        <w:shd w:val="clear" w:color="auto" w:fill="auto"/>
        <w:ind w:firstLine="420"/>
        <w:jc w:val="both"/>
      </w:pPr>
      <w:r>
        <w:t xml:space="preserve">На территории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к учреждениям культуры отно</w:t>
      </w:r>
      <w:r>
        <w:softHyphen/>
        <w:t>сятся 1 центральных сельских Домов культуры,  1 филиал «</w:t>
      </w:r>
      <w:proofErr w:type="spellStart"/>
      <w:r>
        <w:t>Саморядовский</w:t>
      </w:r>
      <w:proofErr w:type="spellEnd"/>
      <w:r>
        <w:t xml:space="preserve"> Дом ремёсел».</w:t>
      </w:r>
    </w:p>
    <w:p w:rsidR="00F92F7C" w:rsidRDefault="002D11EF">
      <w:pPr>
        <w:pStyle w:val="1"/>
        <w:shd w:val="clear" w:color="auto" w:fill="auto"/>
        <w:ind w:firstLine="420"/>
        <w:jc w:val="both"/>
      </w:pPr>
      <w:r>
        <w:t xml:space="preserve">Фонд заработной платы в 2022 году составлял 3 млн. </w:t>
      </w:r>
      <w:r w:rsidR="00D6299F">
        <w:t>428,7</w:t>
      </w:r>
      <w:r>
        <w:t xml:space="preserve"> тысячи руб</w:t>
      </w:r>
      <w:r>
        <w:softHyphen/>
        <w:t xml:space="preserve">лей, темп роста к 2021 году составлял </w:t>
      </w:r>
      <w:r w:rsidR="00D6299F">
        <w:t>112,7</w:t>
      </w:r>
      <w:r>
        <w:t>%.</w:t>
      </w:r>
    </w:p>
    <w:p w:rsidR="00D6299F" w:rsidRDefault="002D11EF" w:rsidP="00D6299F">
      <w:pPr>
        <w:pStyle w:val="1"/>
        <w:shd w:val="clear" w:color="auto" w:fill="auto"/>
        <w:spacing w:after="300"/>
        <w:ind w:firstLine="420"/>
        <w:jc w:val="both"/>
      </w:pPr>
      <w:r>
        <w:t xml:space="preserve">Среднемесячная заработная плата возросла и в 2022 году составила </w:t>
      </w:r>
      <w:r w:rsidR="00D6299F">
        <w:t>23042,3</w:t>
      </w:r>
      <w:r>
        <w:t xml:space="preserve"> рублей.</w:t>
      </w:r>
    </w:p>
    <w:p w:rsidR="00F92F7C" w:rsidRDefault="002D11EF" w:rsidP="00D6299F">
      <w:pPr>
        <w:pStyle w:val="1"/>
        <w:shd w:val="clear" w:color="auto" w:fill="auto"/>
        <w:spacing w:after="300"/>
        <w:ind w:firstLine="420"/>
        <w:jc w:val="both"/>
      </w:pPr>
      <w:r>
        <w:t>В данной отрасли планируется повышение среднемесячной заработной пла</w:t>
      </w:r>
      <w:r>
        <w:softHyphen/>
        <w:t xml:space="preserve">ты и к 2026 году довести её до </w:t>
      </w:r>
      <w:r w:rsidR="00D6299F">
        <w:t>31868,3</w:t>
      </w:r>
      <w:r>
        <w:t xml:space="preserve"> рублей.</w:t>
      </w:r>
    </w:p>
    <w:p w:rsidR="00F92F7C" w:rsidRDefault="002D11EF">
      <w:pPr>
        <w:pStyle w:val="1"/>
        <w:shd w:val="clear" w:color="auto" w:fill="auto"/>
        <w:spacing w:after="620"/>
        <w:ind w:firstLine="360"/>
      </w:pPr>
      <w:r>
        <w:t xml:space="preserve">Фонд заработной платы в 2026 году составит </w:t>
      </w:r>
      <w:r w:rsidR="00D6299F">
        <w:t>4</w:t>
      </w:r>
      <w:r>
        <w:t xml:space="preserve"> млн.</w:t>
      </w:r>
      <w:r w:rsidR="00D6299F">
        <w:t>742</w:t>
      </w:r>
      <w:r>
        <w:t xml:space="preserve"> тысячи рублей</w:t>
      </w:r>
    </w:p>
    <w:p w:rsidR="00F92F7C" w:rsidRDefault="002D11EF">
      <w:pPr>
        <w:pStyle w:val="20"/>
        <w:keepNext/>
        <w:keepLines/>
        <w:shd w:val="clear" w:color="auto" w:fill="auto"/>
        <w:ind w:left="2740"/>
        <w:jc w:val="left"/>
      </w:pPr>
      <w:bookmarkStart w:id="14" w:name="bookmark46"/>
      <w:bookmarkStart w:id="15" w:name="bookmark47"/>
      <w:r>
        <w:t xml:space="preserve">ВСЕГО ПО </w:t>
      </w:r>
      <w:bookmarkEnd w:id="14"/>
      <w:bookmarkEnd w:id="15"/>
      <w:r w:rsidR="00D6299F">
        <w:t>СЕЛЬСОВЕТУ</w:t>
      </w:r>
    </w:p>
    <w:p w:rsidR="00F92F7C" w:rsidRDefault="002D11EF">
      <w:pPr>
        <w:pStyle w:val="1"/>
        <w:shd w:val="clear" w:color="auto" w:fill="auto"/>
        <w:spacing w:after="300"/>
        <w:ind w:firstLine="420"/>
      </w:pPr>
      <w:r>
        <w:rPr>
          <w:b/>
          <w:bCs/>
          <w:sz w:val="30"/>
          <w:szCs w:val="30"/>
        </w:rPr>
        <w:t xml:space="preserve">В 2022 году </w:t>
      </w:r>
      <w:r>
        <w:t xml:space="preserve">фонд заработной платы по району составил </w:t>
      </w:r>
      <w:r w:rsidR="00D6299F">
        <w:t>331</w:t>
      </w:r>
      <w:r>
        <w:t xml:space="preserve"> млн. </w:t>
      </w:r>
      <w:r w:rsidR="00D6299F">
        <w:t>532</w:t>
      </w:r>
      <w:r>
        <w:t xml:space="preserve"> тысячи рублей, темп роста к уровню 2021 года составит 11</w:t>
      </w:r>
      <w:r w:rsidR="00D6299F">
        <w:t>9</w:t>
      </w:r>
      <w:r>
        <w:t>,</w:t>
      </w:r>
      <w:r w:rsidR="00D6299F">
        <w:t>6</w:t>
      </w:r>
      <w:r>
        <w:t xml:space="preserve"> %.</w:t>
      </w:r>
    </w:p>
    <w:p w:rsidR="00F92F7C" w:rsidRDefault="002D11EF">
      <w:pPr>
        <w:pStyle w:val="1"/>
        <w:shd w:val="clear" w:color="auto" w:fill="auto"/>
        <w:spacing w:line="228" w:lineRule="auto"/>
        <w:jc w:val="both"/>
      </w:pPr>
      <w:r>
        <w:rPr>
          <w:b/>
          <w:bCs/>
          <w:sz w:val="30"/>
          <w:szCs w:val="30"/>
        </w:rPr>
        <w:t xml:space="preserve">В 2023 году </w:t>
      </w:r>
      <w:r>
        <w:t xml:space="preserve">планируется фонд заработной платы </w:t>
      </w:r>
      <w:r w:rsidR="00D6299F">
        <w:t>354</w:t>
      </w:r>
      <w:r>
        <w:t xml:space="preserve"> млн. </w:t>
      </w:r>
      <w:r w:rsidR="00D6299F">
        <w:t>026,2</w:t>
      </w:r>
      <w:r>
        <w:t xml:space="preserve"> тысяч рублей, темп роста к уровню 2022 года составит 10</w:t>
      </w:r>
      <w:r w:rsidR="00D6299F">
        <w:t>6</w:t>
      </w:r>
      <w:r>
        <w:t>,</w:t>
      </w:r>
      <w:r w:rsidR="00D6299F">
        <w:t>8</w:t>
      </w:r>
      <w:r>
        <w:t>%.</w:t>
      </w:r>
    </w:p>
    <w:p w:rsidR="00BB6152" w:rsidRDefault="00BB6152">
      <w:pPr>
        <w:pStyle w:val="1"/>
        <w:shd w:val="clear" w:color="auto" w:fill="auto"/>
        <w:spacing w:line="228" w:lineRule="auto"/>
        <w:jc w:val="both"/>
      </w:pPr>
    </w:p>
    <w:p w:rsidR="00F92F7C" w:rsidRDefault="002D11EF">
      <w:pPr>
        <w:pStyle w:val="1"/>
        <w:shd w:val="clear" w:color="auto" w:fill="auto"/>
        <w:spacing w:line="230" w:lineRule="auto"/>
        <w:jc w:val="both"/>
      </w:pPr>
      <w:r>
        <w:rPr>
          <w:b/>
          <w:bCs/>
          <w:sz w:val="30"/>
          <w:szCs w:val="30"/>
        </w:rPr>
        <w:t xml:space="preserve">В 2024 году </w:t>
      </w:r>
      <w:r>
        <w:t xml:space="preserve">планируется фонд заработной платы по району </w:t>
      </w:r>
      <w:r w:rsidR="00D6299F">
        <w:t>372</w:t>
      </w:r>
      <w:r>
        <w:t xml:space="preserve"> млн. </w:t>
      </w:r>
      <w:r w:rsidR="00D6299F">
        <w:t>584,8</w:t>
      </w:r>
      <w:r>
        <w:t xml:space="preserve"> тысяч рублей, темп роста к уровню 2023 года составит 10</w:t>
      </w:r>
      <w:r w:rsidR="00D6299F">
        <w:t>5</w:t>
      </w:r>
      <w:r>
        <w:t>,</w:t>
      </w:r>
      <w:r w:rsidR="00D6299F">
        <w:t>2</w:t>
      </w:r>
      <w:r>
        <w:t>%.</w:t>
      </w:r>
    </w:p>
    <w:p w:rsidR="00BB6152" w:rsidRDefault="00BB6152">
      <w:pPr>
        <w:pStyle w:val="1"/>
        <w:shd w:val="clear" w:color="auto" w:fill="auto"/>
        <w:spacing w:line="230" w:lineRule="auto"/>
        <w:jc w:val="both"/>
      </w:pPr>
    </w:p>
    <w:p w:rsidR="00F92F7C" w:rsidRDefault="002D11EF">
      <w:pPr>
        <w:pStyle w:val="1"/>
        <w:shd w:val="clear" w:color="auto" w:fill="auto"/>
        <w:spacing w:line="228" w:lineRule="auto"/>
        <w:ind w:firstLine="420"/>
        <w:jc w:val="both"/>
      </w:pPr>
      <w:r>
        <w:rPr>
          <w:b/>
          <w:bCs/>
          <w:sz w:val="30"/>
          <w:szCs w:val="30"/>
        </w:rPr>
        <w:t>В 202</w:t>
      </w:r>
      <w:r w:rsidR="00D6299F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году </w:t>
      </w:r>
      <w:r>
        <w:t xml:space="preserve">планируется фонд заработной платы </w:t>
      </w:r>
      <w:r w:rsidR="00D6299F">
        <w:t>404</w:t>
      </w:r>
      <w:r>
        <w:t xml:space="preserve"> млн. </w:t>
      </w:r>
      <w:r w:rsidR="00D6299F">
        <w:t>987</w:t>
      </w:r>
      <w:r>
        <w:t xml:space="preserve"> тысяч рублей, темп роста к уровню 202</w:t>
      </w:r>
      <w:r w:rsidR="00D6299F">
        <w:t>4</w:t>
      </w:r>
      <w:r>
        <w:t xml:space="preserve"> года составит 10</w:t>
      </w:r>
      <w:r w:rsidR="00D6299F">
        <w:t>8</w:t>
      </w:r>
      <w:r>
        <w:t>,</w:t>
      </w:r>
      <w:r w:rsidR="00D6299F">
        <w:t>7</w:t>
      </w:r>
      <w:r>
        <w:t xml:space="preserve"> %.</w:t>
      </w:r>
    </w:p>
    <w:p w:rsidR="00BB6152" w:rsidRDefault="00BB6152">
      <w:pPr>
        <w:pStyle w:val="1"/>
        <w:shd w:val="clear" w:color="auto" w:fill="auto"/>
        <w:spacing w:line="228" w:lineRule="auto"/>
        <w:ind w:firstLine="420"/>
        <w:jc w:val="both"/>
      </w:pPr>
    </w:p>
    <w:p w:rsidR="00F92F7C" w:rsidRDefault="002D11EF">
      <w:pPr>
        <w:pStyle w:val="1"/>
        <w:shd w:val="clear" w:color="auto" w:fill="auto"/>
        <w:spacing w:line="226" w:lineRule="auto"/>
        <w:ind w:firstLine="420"/>
        <w:jc w:val="both"/>
      </w:pPr>
      <w:r>
        <w:rPr>
          <w:b/>
          <w:bCs/>
          <w:sz w:val="30"/>
          <w:szCs w:val="30"/>
        </w:rPr>
        <w:t>В 202</w:t>
      </w:r>
      <w:r w:rsidR="00BB6152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 году </w:t>
      </w:r>
      <w:r>
        <w:t xml:space="preserve">планируется фонд заработной платы по району </w:t>
      </w:r>
      <w:r w:rsidR="00BB6152">
        <w:t>425</w:t>
      </w:r>
      <w:r>
        <w:t xml:space="preserve">млн. </w:t>
      </w:r>
      <w:r w:rsidR="00BB6152">
        <w:t>687</w:t>
      </w:r>
      <w:r>
        <w:t xml:space="preserve"> тысячи рублей, темп роста к уровню 202</w:t>
      </w:r>
      <w:r w:rsidR="00BB6152">
        <w:t>5</w:t>
      </w:r>
      <w:r>
        <w:t xml:space="preserve"> года составит </w:t>
      </w:r>
      <w:r w:rsidR="00BB6152">
        <w:t>105</w:t>
      </w:r>
      <w:r>
        <w:t>,</w:t>
      </w:r>
      <w:r w:rsidR="00BB6152">
        <w:t>1</w:t>
      </w:r>
      <w:r>
        <w:t xml:space="preserve"> %.</w:t>
      </w:r>
    </w:p>
    <w:p w:rsidR="00F92F7C" w:rsidRDefault="002D11EF" w:rsidP="00BB6152">
      <w:pPr>
        <w:pStyle w:val="1"/>
        <w:shd w:val="clear" w:color="auto" w:fill="auto"/>
        <w:spacing w:line="233" w:lineRule="auto"/>
        <w:ind w:firstLine="420"/>
        <w:jc w:val="both"/>
      </w:pPr>
      <w:r>
        <w:t xml:space="preserve">году планируется за счет </w:t>
      </w: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</w:pPr>
    </w:p>
    <w:p w:rsidR="00BB6152" w:rsidRDefault="00BB6152" w:rsidP="00BB6152">
      <w:pPr>
        <w:pStyle w:val="1"/>
        <w:shd w:val="clear" w:color="auto" w:fill="auto"/>
        <w:spacing w:line="233" w:lineRule="auto"/>
        <w:ind w:firstLine="420"/>
        <w:jc w:val="both"/>
        <w:sectPr w:rsidR="00BB6152">
          <w:headerReference w:type="default" r:id="rId8"/>
          <w:pgSz w:w="11900" w:h="16840"/>
          <w:pgMar w:top="830" w:right="893" w:bottom="1332" w:left="1190" w:header="0" w:footer="904" w:gutter="0"/>
          <w:cols w:space="720"/>
          <w:noEndnote/>
          <w:docGrid w:linePitch="360"/>
        </w:sectPr>
      </w:pPr>
    </w:p>
    <w:p w:rsidR="00F92F7C" w:rsidRDefault="00F92F7C" w:rsidP="00BB6152">
      <w:pPr>
        <w:pStyle w:val="1"/>
        <w:shd w:val="clear" w:color="auto" w:fill="auto"/>
        <w:ind w:left="360" w:firstLine="0"/>
        <w:jc w:val="both"/>
      </w:pPr>
      <w:bookmarkStart w:id="16" w:name="_GoBack"/>
      <w:bookmarkEnd w:id="16"/>
    </w:p>
    <w:sectPr w:rsidR="00F92F7C" w:rsidSect="00F92F7C">
      <w:headerReference w:type="default" r:id="rId9"/>
      <w:headerReference w:type="first" r:id="rId10"/>
      <w:pgSz w:w="11900" w:h="16840"/>
      <w:pgMar w:top="830" w:right="893" w:bottom="1332" w:left="11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7C" w:rsidRDefault="00F92F7C" w:rsidP="00F92F7C">
      <w:r>
        <w:separator/>
      </w:r>
    </w:p>
  </w:endnote>
  <w:endnote w:type="continuationSeparator" w:id="0">
    <w:p w:rsidR="00F92F7C" w:rsidRDefault="00F92F7C" w:rsidP="00F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7C" w:rsidRDefault="00F92F7C"/>
  </w:footnote>
  <w:footnote w:type="continuationSeparator" w:id="0">
    <w:p w:rsidR="00F92F7C" w:rsidRDefault="00F92F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7C" w:rsidRDefault="00F92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7C" w:rsidRDefault="00BB61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2.15pt;margin-top:27.55pt;width:10.1pt;height:8.4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92F7C" w:rsidRDefault="00BB615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B6152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7C" w:rsidRDefault="00BB61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2.15pt;margin-top:27.55pt;width:10.1pt;height:8.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92F7C" w:rsidRDefault="00BB615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B6152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7C" w:rsidRDefault="00BB615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2.3pt;margin-top:27.55pt;width:8.65pt;height:8.6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92F7C" w:rsidRDefault="002D11E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659"/>
    <w:multiLevelType w:val="multilevel"/>
    <w:tmpl w:val="63D69D28"/>
    <w:lvl w:ilvl="0">
      <w:start w:val="2"/>
      <w:numFmt w:val="decimal"/>
      <w:lvlText w:val="4109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B086C"/>
    <w:multiLevelType w:val="multilevel"/>
    <w:tmpl w:val="7EE81C8A"/>
    <w:lvl w:ilvl="0">
      <w:start w:val="3"/>
      <w:numFmt w:val="decimal"/>
      <w:lvlText w:val="2378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A3948"/>
    <w:multiLevelType w:val="multilevel"/>
    <w:tmpl w:val="86865DE0"/>
    <w:lvl w:ilvl="0">
      <w:start w:val="4"/>
      <w:numFmt w:val="decimal"/>
      <w:lvlText w:val="56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36B07"/>
    <w:multiLevelType w:val="multilevel"/>
    <w:tmpl w:val="681693C2"/>
    <w:lvl w:ilvl="0">
      <w:start w:val="3"/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47759"/>
    <w:multiLevelType w:val="multilevel"/>
    <w:tmpl w:val="B83E9DAA"/>
    <w:lvl w:ilvl="0">
      <w:start w:val="4"/>
      <w:numFmt w:val="decimal"/>
      <w:lvlText w:val="431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96161"/>
    <w:multiLevelType w:val="multilevel"/>
    <w:tmpl w:val="0DE672C4"/>
    <w:lvl w:ilvl="0">
      <w:start w:val="4"/>
      <w:numFmt w:val="decimal"/>
      <w:lvlText w:val="1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E2CF8"/>
    <w:multiLevelType w:val="multilevel"/>
    <w:tmpl w:val="42869128"/>
    <w:lvl w:ilvl="0">
      <w:start w:val="2"/>
      <w:numFmt w:val="decimal"/>
      <w:lvlText w:val="46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44416"/>
    <w:multiLevelType w:val="multilevel"/>
    <w:tmpl w:val="710AE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2F7C"/>
    <w:rsid w:val="001F4560"/>
    <w:rsid w:val="002D11EF"/>
    <w:rsid w:val="00BB6152"/>
    <w:rsid w:val="00D6299F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863C845B-6E46-4537-BD63-CCEDDAB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2F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92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F9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92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F92F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92F7C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F92F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92F7C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2023-11-17T08:18:00Z</dcterms:created>
  <dcterms:modified xsi:type="dcterms:W3CDTF">2023-11-17T09:37:00Z</dcterms:modified>
</cp:coreProperties>
</file>