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09E" w:rsidRDefault="001E5D52">
      <w:pPr>
        <w:pStyle w:val="1"/>
        <w:shd w:val="clear" w:color="auto" w:fill="auto"/>
        <w:spacing w:after="0" w:line="240" w:lineRule="auto"/>
        <w:ind w:firstLine="0"/>
        <w:jc w:val="center"/>
      </w:pPr>
      <w:r>
        <w:rPr>
          <w:b/>
          <w:bCs/>
        </w:rPr>
        <w:t>Пояснительная записка</w:t>
      </w:r>
    </w:p>
    <w:p w:rsidR="00E5409E" w:rsidRDefault="001E5D52">
      <w:pPr>
        <w:pStyle w:val="1"/>
        <w:shd w:val="clear" w:color="auto" w:fill="auto"/>
        <w:spacing w:after="620" w:line="240" w:lineRule="auto"/>
        <w:ind w:firstLine="0"/>
        <w:jc w:val="center"/>
      </w:pPr>
      <w:r>
        <w:rPr>
          <w:b/>
          <w:bCs/>
        </w:rPr>
        <w:t>к Прогнозу социально-экономического развития Саморядовского сельсовета Большесолдатского района Курской области на2023 год и на плановый период 2024-2026</w:t>
      </w:r>
      <w:r>
        <w:rPr>
          <w:b/>
          <w:bCs/>
        </w:rPr>
        <w:br/>
        <w:t>годов.</w:t>
      </w:r>
    </w:p>
    <w:p w:rsidR="00E5409E" w:rsidRDefault="001E5D52">
      <w:pPr>
        <w:pStyle w:val="1"/>
        <w:shd w:val="clear" w:color="auto" w:fill="auto"/>
        <w:spacing w:after="0"/>
        <w:ind w:firstLine="1000"/>
        <w:jc w:val="both"/>
      </w:pPr>
      <w:r>
        <w:t>На территории сельсовета расположен свиноводческий комплекс АО «Надежда». В 2022году получено выручки 4млрд.92О млн. 448 тыс.рублей, что на 178 млн. 173тыс.рублей больше, чем в 202</w:t>
      </w:r>
      <w:r w:rsidR="006A7CFC">
        <w:t>1 г</w:t>
      </w:r>
      <w:bookmarkStart w:id="0" w:name="_GoBack"/>
      <w:bookmarkEnd w:id="0"/>
      <w:r>
        <w:t>оду.</w:t>
      </w:r>
    </w:p>
    <w:p w:rsidR="00E5409E" w:rsidRDefault="001E5D52">
      <w:pPr>
        <w:pStyle w:val="1"/>
        <w:shd w:val="clear" w:color="auto" w:fill="auto"/>
        <w:spacing w:after="0"/>
        <w:ind w:firstLine="1000"/>
        <w:jc w:val="both"/>
      </w:pPr>
      <w:r>
        <w:t>В 2023 году планируется выручить на 71 млн. 891 тыс. рублей больше, по сравнению с 2022годом. В 2024-2026 годы по АО «Надежда» прогнозируется увеличение производства свинины и объемов реализации продукции первичной и промышленной переработки, соответственно и вы</w:t>
      </w:r>
      <w:r>
        <w:softHyphen/>
        <w:t>ручки. Темп роста составит 100,1-101,7%.</w:t>
      </w:r>
    </w:p>
    <w:p w:rsidR="00E5409E" w:rsidRDefault="001E5D52">
      <w:pPr>
        <w:pStyle w:val="1"/>
        <w:shd w:val="clear" w:color="auto" w:fill="auto"/>
        <w:spacing w:after="540"/>
        <w:ind w:firstLine="860"/>
        <w:jc w:val="both"/>
      </w:pPr>
      <w:r>
        <w:t>В ООО «Молочник» в 2022 году выручка составила 1млрд 173млн. 752 тыс.рублей, что на 275 млн. 506тыс.рублей больше, чем в 202 Иоду. Зна</w:t>
      </w:r>
      <w:r>
        <w:softHyphen/>
        <w:t>чительно удалось увеличить прибыль за счет роста объема реализуемого мо</w:t>
      </w:r>
      <w:r>
        <w:softHyphen/>
        <w:t>лока. В 2023 году рост прибыли составит на 19 млн. 12 тыс. рублей, по сравнению с 2022годом. На молочном комплексе ООО «Молочнию в про</w:t>
      </w:r>
      <w:r>
        <w:softHyphen/>
        <w:t>гнозируемые 2024-2026годы прибавления поголовья коров не планируется,ставки прибыли рассчитано приумножить за счет увеличения удоя и реализа</w:t>
      </w:r>
      <w:r>
        <w:softHyphen/>
        <w:t>ции молока. Темп роста составит 100,2-101,2%.</w:t>
      </w:r>
    </w:p>
    <w:sectPr w:rsidR="00E5409E" w:rsidSect="00E5409E">
      <w:headerReference w:type="default" r:id="rId7"/>
      <w:headerReference w:type="first" r:id="rId8"/>
      <w:pgSz w:w="11900" w:h="16840"/>
      <w:pgMar w:top="1035" w:right="692" w:bottom="1261" w:left="175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09E" w:rsidRDefault="00E5409E" w:rsidP="00E5409E">
      <w:r>
        <w:separator/>
      </w:r>
    </w:p>
  </w:endnote>
  <w:endnote w:type="continuationSeparator" w:id="0">
    <w:p w:rsidR="00E5409E" w:rsidRDefault="00E5409E" w:rsidP="00E5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09E" w:rsidRDefault="00E5409E"/>
  </w:footnote>
  <w:footnote w:type="continuationSeparator" w:id="0">
    <w:p w:rsidR="00E5409E" w:rsidRDefault="00E540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9E" w:rsidRDefault="006A7CF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15pt;margin-top:34.25pt;width:5.05pt;height:8.6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5409E" w:rsidRDefault="006A7CFC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E5D52" w:rsidRPr="001E5D52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2</w:t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9E" w:rsidRDefault="00E5409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B1E75"/>
    <w:multiLevelType w:val="multilevel"/>
    <w:tmpl w:val="8D987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5409E"/>
    <w:rsid w:val="001E5D52"/>
    <w:rsid w:val="006A7CFC"/>
    <w:rsid w:val="00E5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547B6A9-E343-4B3A-9ADB-8CC91961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0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E540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E540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E540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E540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sid w:val="00E5409E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E5409E"/>
    <w:pPr>
      <w:shd w:val="clear" w:color="auto" w:fill="FFFFFF"/>
      <w:spacing w:after="10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5409E"/>
    <w:pPr>
      <w:shd w:val="clear" w:color="auto" w:fill="FFFFFF"/>
      <w:spacing w:after="7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E5409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2023-11-17T08:16:00Z</dcterms:created>
  <dcterms:modified xsi:type="dcterms:W3CDTF">2023-11-17T08:48:00Z</dcterms:modified>
</cp:coreProperties>
</file>