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62" w:rsidRDefault="00030162" w:rsidP="00030162">
      <w:pPr>
        <w:pStyle w:val="2"/>
        <w:shd w:val="clear" w:color="auto" w:fill="FFFFFF"/>
        <w:rPr>
          <w:rFonts w:ascii="inherit" w:hAnsi="inherit"/>
          <w:b w:val="0"/>
          <w:bCs w:val="0"/>
          <w:color w:val="252525"/>
        </w:rPr>
      </w:pPr>
      <w:r>
        <w:rPr>
          <w:rFonts w:ascii="inherit" w:hAnsi="inherit"/>
          <w:b w:val="0"/>
          <w:bCs w:val="0"/>
          <w:color w:val="252525"/>
        </w:rPr>
        <w:fldChar w:fldCharType="begin"/>
      </w:r>
      <w:r>
        <w:rPr>
          <w:rFonts w:ascii="inherit" w:hAnsi="inherit"/>
          <w:b w:val="0"/>
          <w:bCs w:val="0"/>
          <w:color w:val="252525"/>
        </w:rPr>
        <w:instrText xml:space="preserve"> HYPERLINK "https://xn--80aefrfelqbshh2p.xn--p1ai/index.php/obshchaya-informatsiya/o-munitsipalnom-obrazovanii/1174-sotsial-no-ekonomicheskij-pasport-samoryadovskogo-sel-soveta-bol-shesoldatskogo-rajona-kurskoj-oblasti-po-sostoyaniyu-na-1-yanvarya-2021-goda-2" </w:instrText>
      </w:r>
      <w:r>
        <w:rPr>
          <w:rFonts w:ascii="inherit" w:hAnsi="inherit"/>
          <w:b w:val="0"/>
          <w:bCs w:val="0"/>
          <w:color w:val="252525"/>
        </w:rPr>
        <w:fldChar w:fldCharType="separate"/>
      </w:r>
      <w:r>
        <w:rPr>
          <w:rStyle w:val="a6"/>
          <w:rFonts w:ascii="inherit" w:hAnsi="inherit"/>
          <w:b w:val="0"/>
          <w:bCs w:val="0"/>
          <w:color w:val="252525"/>
        </w:rPr>
        <w:t xml:space="preserve">Социально-экономический паспорт </w:t>
      </w:r>
      <w:proofErr w:type="spellStart"/>
      <w:r>
        <w:rPr>
          <w:rStyle w:val="a6"/>
          <w:rFonts w:ascii="inherit" w:hAnsi="inherit"/>
          <w:b w:val="0"/>
          <w:bCs w:val="0"/>
          <w:color w:val="252525"/>
        </w:rPr>
        <w:t>Саморядовского</w:t>
      </w:r>
      <w:proofErr w:type="spellEnd"/>
      <w:r>
        <w:rPr>
          <w:rStyle w:val="a6"/>
          <w:rFonts w:ascii="inherit" w:hAnsi="inherit"/>
          <w:b w:val="0"/>
          <w:bCs w:val="0"/>
          <w:color w:val="252525"/>
        </w:rPr>
        <w:t xml:space="preserve"> сельсовета </w:t>
      </w:r>
      <w:proofErr w:type="spellStart"/>
      <w:r>
        <w:rPr>
          <w:rStyle w:val="a6"/>
          <w:rFonts w:ascii="inherit" w:hAnsi="inherit"/>
          <w:b w:val="0"/>
          <w:bCs w:val="0"/>
          <w:color w:val="252525"/>
        </w:rPr>
        <w:t>Большесолдатского</w:t>
      </w:r>
      <w:proofErr w:type="spellEnd"/>
      <w:r>
        <w:rPr>
          <w:rStyle w:val="a6"/>
          <w:rFonts w:ascii="inherit" w:hAnsi="inherit"/>
          <w:b w:val="0"/>
          <w:bCs w:val="0"/>
          <w:color w:val="252525"/>
        </w:rPr>
        <w:t xml:space="preserve"> района Курской области по состоянию на 1 января 2021 года</w:t>
      </w:r>
      <w:r>
        <w:rPr>
          <w:rFonts w:ascii="inherit" w:hAnsi="inherit"/>
          <w:b w:val="0"/>
          <w:bCs w:val="0"/>
          <w:color w:val="252525"/>
        </w:rPr>
        <w:fldChar w:fldCharType="end"/>
      </w:r>
    </w:p>
    <w:p w:rsidR="00030162" w:rsidRDefault="00030162" w:rsidP="00030162">
      <w:pPr>
        <w:shd w:val="clear" w:color="auto" w:fill="FFFFFF"/>
        <w:rPr>
          <w:rFonts w:ascii="PT-Astra-Sans-Regular" w:hAnsi="PT-Astra-Sans-Regular"/>
          <w:color w:val="252525"/>
        </w:rPr>
      </w:pPr>
      <w:r>
        <w:rPr>
          <w:rStyle w:val="category-name"/>
          <w:rFonts w:ascii="PT-Astra-Sans-Regular" w:hAnsi="PT-Astra-Sans-Regular"/>
          <w:color w:val="252525"/>
        </w:rPr>
        <w:t>О муниципальном образовании</w:t>
      </w:r>
      <w:r>
        <w:rPr>
          <w:rStyle w:val="published"/>
          <w:rFonts w:ascii="PT-Astra-Sans-Regular" w:hAnsi="PT-Astra-Sans-Regular"/>
          <w:color w:val="252525"/>
        </w:rPr>
        <w:t> 22 марта 2021</w:t>
      </w:r>
    </w:p>
    <w:tbl>
      <w:tblPr>
        <w:tblW w:w="11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7"/>
        <w:gridCol w:w="5494"/>
        <w:gridCol w:w="1855"/>
        <w:gridCol w:w="88"/>
        <w:gridCol w:w="2826"/>
      </w:tblGrid>
      <w:tr w:rsidR="00030162" w:rsidTr="00030162"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  <w:jc w:val="center"/>
            </w:pPr>
            <w:r>
              <w:rPr>
                <w:rStyle w:val="a4"/>
                <w:rFonts w:ascii="Arial" w:hAnsi="Arial" w:cs="Arial"/>
                <w:sz w:val="16"/>
                <w:szCs w:val="16"/>
              </w:rPr>
              <w:t xml:space="preserve">Социально-экономический паспорт </w:t>
            </w:r>
            <w:proofErr w:type="spellStart"/>
            <w:r>
              <w:rPr>
                <w:rStyle w:val="a4"/>
                <w:rFonts w:ascii="Arial" w:hAnsi="Arial" w:cs="Arial"/>
                <w:sz w:val="16"/>
                <w:szCs w:val="16"/>
              </w:rPr>
              <w:t>Саморядовского</w:t>
            </w:r>
            <w:proofErr w:type="spellEnd"/>
            <w:r>
              <w:rPr>
                <w:rStyle w:val="a4"/>
                <w:rFonts w:ascii="Arial" w:hAnsi="Arial" w:cs="Arial"/>
                <w:sz w:val="16"/>
                <w:szCs w:val="16"/>
              </w:rPr>
              <w:t xml:space="preserve"> сельсовета </w:t>
            </w:r>
          </w:p>
          <w:p w:rsidR="00030162" w:rsidRDefault="00030162">
            <w:pPr>
              <w:pStyle w:val="a3"/>
              <w:spacing w:before="0" w:beforeAutospacing="0"/>
              <w:jc w:val="center"/>
            </w:pPr>
            <w:proofErr w:type="spellStart"/>
            <w:r>
              <w:rPr>
                <w:rStyle w:val="a4"/>
                <w:rFonts w:ascii="Arial" w:hAnsi="Arial" w:cs="Arial"/>
                <w:sz w:val="16"/>
                <w:szCs w:val="16"/>
              </w:rPr>
              <w:t>Большесолдатского</w:t>
            </w:r>
            <w:proofErr w:type="spellEnd"/>
            <w:r>
              <w:rPr>
                <w:rStyle w:val="a4"/>
                <w:rFonts w:ascii="Arial" w:hAnsi="Arial" w:cs="Arial"/>
                <w:sz w:val="16"/>
                <w:szCs w:val="16"/>
              </w:rPr>
              <w:t xml:space="preserve"> района Курской области</w:t>
            </w:r>
          </w:p>
          <w:p w:rsidR="00030162" w:rsidRDefault="00030162">
            <w:pPr>
              <w:pStyle w:val="a3"/>
              <w:spacing w:before="0" w:beforeAutospacing="0"/>
              <w:jc w:val="center"/>
            </w:pPr>
            <w:r>
              <w:rPr>
                <w:rStyle w:val="a4"/>
                <w:rFonts w:ascii="Arial" w:hAnsi="Arial" w:cs="Arial"/>
                <w:sz w:val="16"/>
                <w:szCs w:val="16"/>
              </w:rPr>
              <w:t>по состоянию на 1 января 2021 года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№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Наименование  показателей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Значение показателя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Style w:val="a4"/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Style w:val="a4"/>
                <w:rFonts w:ascii="Arial" w:hAnsi="Arial" w:cs="Arial"/>
                <w:sz w:val="16"/>
                <w:szCs w:val="16"/>
              </w:rPr>
              <w:t>Общие сведения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Курская область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Большесолдатский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Сельское поселение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Саморядовский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КОД ОКТМО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38603451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Год основания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1943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Число населённых пунктов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единиц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в т.ч. с населением свыше 300 человек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единиц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7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Style w:val="a4"/>
                <w:rFonts w:ascii="Arial" w:hAnsi="Arial" w:cs="Arial"/>
                <w:sz w:val="16"/>
                <w:szCs w:val="16"/>
              </w:rPr>
              <w:t>Территория сельсовета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Площадь территории - всего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кв.км.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90,07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в т.ч.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занятые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сельхозугодиями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кв.км.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86,67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занятые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землями лесного фонда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кв.км.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ззанятые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землями населённых пунктов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кв.км.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3,6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7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Style w:val="a4"/>
                <w:rFonts w:ascii="Arial" w:hAnsi="Arial" w:cs="Arial"/>
                <w:sz w:val="16"/>
                <w:szCs w:val="16"/>
              </w:rPr>
              <w:t>Демография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Style w:val="a4"/>
                <w:rFonts w:ascii="Arial" w:hAnsi="Arial" w:cs="Arial"/>
                <w:sz w:val="16"/>
                <w:szCs w:val="16"/>
              </w:rPr>
              <w:t>Численность населения всего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Style w:val="a4"/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Style w:val="a4"/>
                <w:rFonts w:ascii="Arial" w:hAnsi="Arial" w:cs="Arial"/>
                <w:sz w:val="16"/>
                <w:szCs w:val="16"/>
              </w:rPr>
              <w:t>1098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в т.ч.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                     мужчины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529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                    женщины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569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Style w:val="a4"/>
                <w:rFonts w:ascii="Arial" w:hAnsi="Arial" w:cs="Arial"/>
                <w:sz w:val="16"/>
                <w:szCs w:val="16"/>
              </w:rPr>
              <w:t>Население младше трудоспособного возраста - всего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Style w:val="a4"/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Style w:val="a4"/>
                <w:rFonts w:ascii="Arial" w:hAnsi="Arial" w:cs="Arial"/>
                <w:sz w:val="16"/>
                <w:szCs w:val="16"/>
              </w:rPr>
              <w:t>144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в т.ч.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мужчины до 16 лет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женщины до 16 лет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Style w:val="a4"/>
                <w:rFonts w:ascii="Arial" w:hAnsi="Arial" w:cs="Arial"/>
                <w:sz w:val="16"/>
                <w:szCs w:val="16"/>
              </w:rPr>
              <w:t>Население трудоспособного возраста - всего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Style w:val="a4"/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Style w:val="a4"/>
                <w:rFonts w:ascii="Arial" w:hAnsi="Arial" w:cs="Arial"/>
                <w:sz w:val="16"/>
                <w:szCs w:val="16"/>
              </w:rPr>
              <w:t>582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в т.ч.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женщин в возрасте от 16 до 59 лет (включительно)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275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мужчины в возрасте  от 16 до 64 лет (включительно)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307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Style w:val="a4"/>
                <w:rFonts w:ascii="Arial" w:hAnsi="Arial" w:cs="Arial"/>
                <w:sz w:val="16"/>
                <w:szCs w:val="16"/>
              </w:rPr>
              <w:t>Население старше трудоспособного возраста - всего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Style w:val="a4"/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Style w:val="a4"/>
                <w:rFonts w:ascii="Arial" w:hAnsi="Arial" w:cs="Arial"/>
                <w:sz w:val="16"/>
                <w:szCs w:val="16"/>
              </w:rPr>
              <w:t>372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в т.ч.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женщин в возрасте старше 59 лет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217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мужчины в возрасте старше 64 лет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155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Style w:val="a4"/>
                <w:rFonts w:ascii="Arial" w:hAnsi="Arial" w:cs="Arial"/>
                <w:sz w:val="16"/>
                <w:szCs w:val="16"/>
              </w:rPr>
              <w:t>Национальный состав: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Style w:val="a4"/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Style w:val="a4"/>
                <w:rFonts w:ascii="Arial" w:hAnsi="Arial" w:cs="Arial"/>
                <w:sz w:val="16"/>
                <w:szCs w:val="16"/>
              </w:rPr>
              <w:t>1098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    русские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1090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    украинцы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    белорусы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    армяне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    татары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    чеченцы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    аварцы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    узбеки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    таджики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    грузины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    киргизы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    прочие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 xml:space="preserve">Число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родившихся</w:t>
            </w:r>
            <w:proofErr w:type="gramEnd"/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 xml:space="preserve">Число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 xml:space="preserve">Число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прибывших</w:t>
            </w:r>
            <w:proofErr w:type="gramEnd"/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 xml:space="preserve">Число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выбывших</w:t>
            </w:r>
            <w:proofErr w:type="gramEnd"/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Число с высшим образованием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Число лиц с профессиональным образованием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50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Чило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отходников (сезонные работники, уехавшие за пределы территории сельсовета)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Количество воспитанников дошкольных образовательных учреждений в детских садах, расположенных на территории сельсовета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Количество учащихся в общеобразовательных школах, расположенных на территории сельсовета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Количество врачей, работающих в медицинских учреждениях на территории  сельсовета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 xml:space="preserve">Количество среднего медицинского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персонала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аботающего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медицинских учреждениях, расположенных на территории сельсовета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87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Style w:val="a4"/>
                <w:rFonts w:ascii="Arial" w:hAnsi="Arial" w:cs="Arial"/>
                <w:sz w:val="16"/>
                <w:szCs w:val="16"/>
              </w:rPr>
              <w:t>Экономика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Объём жилищного строительства за год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кв.м.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Объём инвестиций в основной капитал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Оборот розничной торговли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 xml:space="preserve">Объём оборота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общественногопитания</w:t>
            </w:r>
            <w:proofErr w:type="spellEnd"/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Объём промышленного производства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Объём сельскохозяйственного производства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Средний размер уровня заработной платы одного среднесписочного работника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рублей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Число легковых автомобилей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штук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7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Style w:val="a4"/>
                <w:rFonts w:ascii="Arial" w:hAnsi="Arial" w:cs="Arial"/>
                <w:sz w:val="16"/>
                <w:szCs w:val="16"/>
              </w:rPr>
              <w:t>Бюджет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Доходы муниципального бюджета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8254672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в т.ч. собственные доходы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4412738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Расходы муниципального бюджета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7079018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в т.ч. на: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здравоохранение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1609900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увеличение стоимости основных фондов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126792</w:t>
            </w:r>
          </w:p>
        </w:tc>
      </w:tr>
      <w:tr w:rsidR="00030162" w:rsidTr="00030162"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Style w:val="a4"/>
                <w:rFonts w:ascii="Arial" w:hAnsi="Arial" w:cs="Arial"/>
                <w:sz w:val="16"/>
                <w:szCs w:val="16"/>
              </w:rPr>
              <w:t>Крупнейшие предприятия и организации, расположенные на территории сельсовета: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Число занятых работников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Специализация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АО "Надежда"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202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ООО "Молочник"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104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pStyle w:val="a3"/>
              <w:spacing w:before="0" w:beforeAutospacing="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162" w:rsidTr="0003016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62" w:rsidRDefault="0003016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030162" w:rsidRDefault="00030162" w:rsidP="0003016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Arial" w:hAnsi="Arial" w:cs="Arial"/>
          <w:color w:val="252525"/>
          <w:sz w:val="16"/>
          <w:szCs w:val="16"/>
        </w:rPr>
        <w:t> </w:t>
      </w:r>
    </w:p>
    <w:p w:rsidR="00270D01" w:rsidRPr="00030162" w:rsidRDefault="00270D01" w:rsidP="00030162"/>
    <w:sectPr w:rsidR="00270D01" w:rsidRPr="00030162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6677C"/>
    <w:multiLevelType w:val="multilevel"/>
    <w:tmpl w:val="BFB8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C7FC0"/>
    <w:multiLevelType w:val="multilevel"/>
    <w:tmpl w:val="7626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97F54"/>
    <w:multiLevelType w:val="multilevel"/>
    <w:tmpl w:val="0D42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D38AE"/>
    <w:multiLevelType w:val="multilevel"/>
    <w:tmpl w:val="61D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EE067D"/>
    <w:multiLevelType w:val="multilevel"/>
    <w:tmpl w:val="11DA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902A36"/>
    <w:multiLevelType w:val="multilevel"/>
    <w:tmpl w:val="1DEC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313788"/>
    <w:multiLevelType w:val="multilevel"/>
    <w:tmpl w:val="28B4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893C2E"/>
    <w:multiLevelType w:val="multilevel"/>
    <w:tmpl w:val="00D4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A05ADB"/>
    <w:multiLevelType w:val="multilevel"/>
    <w:tmpl w:val="9E60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C71CA2"/>
    <w:multiLevelType w:val="multilevel"/>
    <w:tmpl w:val="2E56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E100F1"/>
    <w:multiLevelType w:val="multilevel"/>
    <w:tmpl w:val="7C0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5C4F34"/>
    <w:multiLevelType w:val="multilevel"/>
    <w:tmpl w:val="7E20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EA3CC3"/>
    <w:multiLevelType w:val="multilevel"/>
    <w:tmpl w:val="8E1C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4A2AAD"/>
    <w:multiLevelType w:val="multilevel"/>
    <w:tmpl w:val="F366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9B373D"/>
    <w:multiLevelType w:val="multilevel"/>
    <w:tmpl w:val="CC2A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023D06"/>
    <w:multiLevelType w:val="multilevel"/>
    <w:tmpl w:val="79DE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08227D"/>
    <w:multiLevelType w:val="multilevel"/>
    <w:tmpl w:val="B012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0F2174"/>
    <w:multiLevelType w:val="multilevel"/>
    <w:tmpl w:val="4D8E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2E3D71"/>
    <w:multiLevelType w:val="multilevel"/>
    <w:tmpl w:val="A024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1E3ECB"/>
    <w:multiLevelType w:val="multilevel"/>
    <w:tmpl w:val="5CE6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E04E0C"/>
    <w:multiLevelType w:val="multilevel"/>
    <w:tmpl w:val="CB32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414BC5"/>
    <w:multiLevelType w:val="multilevel"/>
    <w:tmpl w:val="F92C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D6018E"/>
    <w:multiLevelType w:val="multilevel"/>
    <w:tmpl w:val="933A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8519ED"/>
    <w:multiLevelType w:val="multilevel"/>
    <w:tmpl w:val="C396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6D5F47"/>
    <w:multiLevelType w:val="multilevel"/>
    <w:tmpl w:val="DEC4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5E4E6B"/>
    <w:multiLevelType w:val="multilevel"/>
    <w:tmpl w:val="540E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EB7783"/>
    <w:multiLevelType w:val="multilevel"/>
    <w:tmpl w:val="5350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360AEC"/>
    <w:multiLevelType w:val="multilevel"/>
    <w:tmpl w:val="49D4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8D4B51"/>
    <w:multiLevelType w:val="multilevel"/>
    <w:tmpl w:val="311C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8D70D4"/>
    <w:multiLevelType w:val="multilevel"/>
    <w:tmpl w:val="783C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AA0E06"/>
    <w:multiLevelType w:val="multilevel"/>
    <w:tmpl w:val="4ECA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810F11"/>
    <w:multiLevelType w:val="multilevel"/>
    <w:tmpl w:val="6740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D47BAC"/>
    <w:multiLevelType w:val="multilevel"/>
    <w:tmpl w:val="82C8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857FEA"/>
    <w:multiLevelType w:val="multilevel"/>
    <w:tmpl w:val="34E6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694563"/>
    <w:multiLevelType w:val="multilevel"/>
    <w:tmpl w:val="5CBE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722023"/>
    <w:multiLevelType w:val="multilevel"/>
    <w:tmpl w:val="2D04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03556C"/>
    <w:multiLevelType w:val="multilevel"/>
    <w:tmpl w:val="9CDC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72579F"/>
    <w:multiLevelType w:val="multilevel"/>
    <w:tmpl w:val="4EF0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C714B1"/>
    <w:multiLevelType w:val="multilevel"/>
    <w:tmpl w:val="EC7E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ED6C86"/>
    <w:multiLevelType w:val="multilevel"/>
    <w:tmpl w:val="292AAB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315C94"/>
    <w:multiLevelType w:val="multilevel"/>
    <w:tmpl w:val="E556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5B1BC4"/>
    <w:multiLevelType w:val="multilevel"/>
    <w:tmpl w:val="B354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844068"/>
    <w:multiLevelType w:val="multilevel"/>
    <w:tmpl w:val="17E4E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43"/>
  </w:num>
  <w:num w:numId="3">
    <w:abstractNumId w:val="5"/>
  </w:num>
  <w:num w:numId="4">
    <w:abstractNumId w:val="0"/>
  </w:num>
  <w:num w:numId="5">
    <w:abstractNumId w:val="12"/>
  </w:num>
  <w:num w:numId="6">
    <w:abstractNumId w:val="30"/>
  </w:num>
  <w:num w:numId="7">
    <w:abstractNumId w:val="44"/>
  </w:num>
  <w:num w:numId="8">
    <w:abstractNumId w:val="40"/>
  </w:num>
  <w:num w:numId="9">
    <w:abstractNumId w:val="24"/>
  </w:num>
  <w:num w:numId="10">
    <w:abstractNumId w:val="8"/>
  </w:num>
  <w:num w:numId="11">
    <w:abstractNumId w:val="27"/>
  </w:num>
  <w:num w:numId="12">
    <w:abstractNumId w:val="29"/>
  </w:num>
  <w:num w:numId="13">
    <w:abstractNumId w:val="37"/>
  </w:num>
  <w:num w:numId="14">
    <w:abstractNumId w:val="36"/>
  </w:num>
  <w:num w:numId="15">
    <w:abstractNumId w:val="16"/>
  </w:num>
  <w:num w:numId="16">
    <w:abstractNumId w:val="1"/>
  </w:num>
  <w:num w:numId="17">
    <w:abstractNumId w:val="18"/>
  </w:num>
  <w:num w:numId="18">
    <w:abstractNumId w:val="10"/>
  </w:num>
  <w:num w:numId="19">
    <w:abstractNumId w:val="35"/>
  </w:num>
  <w:num w:numId="20">
    <w:abstractNumId w:val="22"/>
  </w:num>
  <w:num w:numId="21">
    <w:abstractNumId w:val="4"/>
  </w:num>
  <w:num w:numId="22">
    <w:abstractNumId w:val="26"/>
  </w:num>
  <w:num w:numId="23">
    <w:abstractNumId w:val="20"/>
  </w:num>
  <w:num w:numId="24">
    <w:abstractNumId w:val="25"/>
  </w:num>
  <w:num w:numId="25">
    <w:abstractNumId w:val="3"/>
  </w:num>
  <w:num w:numId="26">
    <w:abstractNumId w:val="7"/>
  </w:num>
  <w:num w:numId="27">
    <w:abstractNumId w:val="17"/>
  </w:num>
  <w:num w:numId="28">
    <w:abstractNumId w:val="23"/>
  </w:num>
  <w:num w:numId="29">
    <w:abstractNumId w:val="39"/>
  </w:num>
  <w:num w:numId="30">
    <w:abstractNumId w:val="34"/>
  </w:num>
  <w:num w:numId="31">
    <w:abstractNumId w:val="19"/>
  </w:num>
  <w:num w:numId="32">
    <w:abstractNumId w:val="41"/>
  </w:num>
  <w:num w:numId="33">
    <w:abstractNumId w:val="42"/>
  </w:num>
  <w:num w:numId="34">
    <w:abstractNumId w:val="14"/>
  </w:num>
  <w:num w:numId="35">
    <w:abstractNumId w:val="45"/>
  </w:num>
  <w:num w:numId="36">
    <w:abstractNumId w:val="31"/>
  </w:num>
  <w:num w:numId="37">
    <w:abstractNumId w:val="28"/>
  </w:num>
  <w:num w:numId="38">
    <w:abstractNumId w:val="6"/>
  </w:num>
  <w:num w:numId="39">
    <w:abstractNumId w:val="15"/>
  </w:num>
  <w:num w:numId="40">
    <w:abstractNumId w:val="11"/>
  </w:num>
  <w:num w:numId="41">
    <w:abstractNumId w:val="46"/>
  </w:num>
  <w:num w:numId="42">
    <w:abstractNumId w:val="2"/>
  </w:num>
  <w:num w:numId="43">
    <w:abstractNumId w:val="13"/>
  </w:num>
  <w:num w:numId="44">
    <w:abstractNumId w:val="33"/>
  </w:num>
  <w:num w:numId="45">
    <w:abstractNumId w:val="9"/>
  </w:num>
  <w:num w:numId="46">
    <w:abstractNumId w:val="38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030162"/>
    <w:rsid w:val="000765CC"/>
    <w:rsid w:val="001254EF"/>
    <w:rsid w:val="0012658E"/>
    <w:rsid w:val="00176F84"/>
    <w:rsid w:val="00181DE3"/>
    <w:rsid w:val="00231E93"/>
    <w:rsid w:val="00232D6C"/>
    <w:rsid w:val="00261E56"/>
    <w:rsid w:val="00270D01"/>
    <w:rsid w:val="002B432A"/>
    <w:rsid w:val="002B4578"/>
    <w:rsid w:val="002F34DC"/>
    <w:rsid w:val="002F6406"/>
    <w:rsid w:val="00347A28"/>
    <w:rsid w:val="004475C2"/>
    <w:rsid w:val="00454069"/>
    <w:rsid w:val="004B4E3B"/>
    <w:rsid w:val="004F0C89"/>
    <w:rsid w:val="004F1C39"/>
    <w:rsid w:val="00513BFB"/>
    <w:rsid w:val="00547ED3"/>
    <w:rsid w:val="00586317"/>
    <w:rsid w:val="005C600B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A67B5"/>
    <w:rsid w:val="007C63F0"/>
    <w:rsid w:val="007E0E27"/>
    <w:rsid w:val="007E49D4"/>
    <w:rsid w:val="00812179"/>
    <w:rsid w:val="00872D2E"/>
    <w:rsid w:val="00877DC8"/>
    <w:rsid w:val="00882EED"/>
    <w:rsid w:val="0089246E"/>
    <w:rsid w:val="00953890"/>
    <w:rsid w:val="009A23D0"/>
    <w:rsid w:val="009A7855"/>
    <w:rsid w:val="00A27EF4"/>
    <w:rsid w:val="00A451E1"/>
    <w:rsid w:val="00A518E3"/>
    <w:rsid w:val="00AA29F8"/>
    <w:rsid w:val="00AE7076"/>
    <w:rsid w:val="00AF484F"/>
    <w:rsid w:val="00AF6852"/>
    <w:rsid w:val="00B27058"/>
    <w:rsid w:val="00B740AB"/>
    <w:rsid w:val="00B83E96"/>
    <w:rsid w:val="00BA744C"/>
    <w:rsid w:val="00C8019E"/>
    <w:rsid w:val="00CD055A"/>
    <w:rsid w:val="00D04865"/>
    <w:rsid w:val="00D32454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55</cp:revision>
  <dcterms:created xsi:type="dcterms:W3CDTF">2023-07-28T12:17:00Z</dcterms:created>
  <dcterms:modified xsi:type="dcterms:W3CDTF">2023-11-19T13:37:00Z</dcterms:modified>
</cp:coreProperties>
</file>